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34C" w:rsidRDefault="00851B6B" w:rsidP="00B3234C">
      <w:pPr>
        <w:pStyle w:val="ListeParagraf"/>
        <w:widowControl/>
        <w:numPr>
          <w:ilvl w:val="0"/>
          <w:numId w:val="1"/>
        </w:numPr>
        <w:tabs>
          <w:tab w:val="left" w:pos="426"/>
        </w:tabs>
        <w:spacing w:line="276" w:lineRule="auto"/>
        <w:ind w:left="0" w:firstLine="0"/>
        <w:jc w:val="both"/>
        <w:rPr>
          <w:sz w:val="24"/>
          <w:szCs w:val="24"/>
        </w:rPr>
      </w:pPr>
      <w:r w:rsidRPr="00B3234C">
        <w:rPr>
          <w:b/>
          <w:sz w:val="24"/>
          <w:szCs w:val="24"/>
        </w:rPr>
        <w:t>AMAÇ:</w:t>
      </w:r>
      <w:r w:rsidRPr="00B3234C">
        <w:rPr>
          <w:sz w:val="24"/>
          <w:szCs w:val="24"/>
        </w:rPr>
        <w:t xml:space="preserve"> </w:t>
      </w:r>
    </w:p>
    <w:p w:rsidR="00851B6B" w:rsidRPr="00B3234C" w:rsidRDefault="00B3234C" w:rsidP="00B3234C">
      <w:pPr>
        <w:pStyle w:val="ListeParagraf"/>
        <w:widowControl/>
        <w:tabs>
          <w:tab w:val="left" w:pos="426"/>
        </w:tabs>
        <w:spacing w:line="276" w:lineRule="auto"/>
        <w:ind w:left="0"/>
        <w:jc w:val="both"/>
        <w:rPr>
          <w:sz w:val="24"/>
          <w:szCs w:val="24"/>
        </w:rPr>
      </w:pPr>
      <w:r>
        <w:rPr>
          <w:sz w:val="24"/>
          <w:szCs w:val="24"/>
        </w:rPr>
        <w:t>GAÜN</w:t>
      </w:r>
      <w:r w:rsidR="00F306AF" w:rsidRPr="00B3234C">
        <w:rPr>
          <w:sz w:val="24"/>
          <w:szCs w:val="24"/>
        </w:rPr>
        <w:t xml:space="preserve"> </w:t>
      </w:r>
      <w:proofErr w:type="spellStart"/>
      <w:r w:rsidR="00F306AF" w:rsidRPr="00B3234C">
        <w:rPr>
          <w:sz w:val="24"/>
          <w:szCs w:val="24"/>
        </w:rPr>
        <w:t>Sporium</w:t>
      </w:r>
      <w:proofErr w:type="spellEnd"/>
      <w:r w:rsidR="00F306AF" w:rsidRPr="00B3234C">
        <w:rPr>
          <w:sz w:val="24"/>
          <w:szCs w:val="24"/>
        </w:rPr>
        <w:t xml:space="preserve"> </w:t>
      </w:r>
      <w:r w:rsidRPr="00B3234C">
        <w:rPr>
          <w:sz w:val="24"/>
          <w:szCs w:val="24"/>
        </w:rPr>
        <w:t>Müdürlüğü</w:t>
      </w:r>
      <w:r>
        <w:rPr>
          <w:sz w:val="24"/>
          <w:szCs w:val="24"/>
        </w:rPr>
        <w:t>nü</w:t>
      </w:r>
      <w:r w:rsidR="00F306AF" w:rsidRPr="00B3234C">
        <w:rPr>
          <w:sz w:val="24"/>
          <w:szCs w:val="24"/>
        </w:rPr>
        <w:t xml:space="preserve"> kullanan üyelerin, </w:t>
      </w:r>
      <w:r w:rsidR="00D90FE5">
        <w:rPr>
          <w:sz w:val="24"/>
          <w:szCs w:val="24"/>
        </w:rPr>
        <w:t xml:space="preserve">fitness salonu </w:t>
      </w:r>
      <w:r w:rsidR="0072781B">
        <w:rPr>
          <w:sz w:val="24"/>
          <w:szCs w:val="24"/>
        </w:rPr>
        <w:t>kullanımı konusunda bilgilendirilmesi ve</w:t>
      </w:r>
      <w:r w:rsidR="00D90FE5">
        <w:rPr>
          <w:sz w:val="24"/>
          <w:szCs w:val="24"/>
        </w:rPr>
        <w:t xml:space="preserve"> salon </w:t>
      </w:r>
      <w:r w:rsidR="0072781B">
        <w:rPr>
          <w:sz w:val="24"/>
          <w:szCs w:val="24"/>
        </w:rPr>
        <w:t>güvenliğinin sağlanmasıdır.</w:t>
      </w:r>
    </w:p>
    <w:p w:rsidR="00851B6B" w:rsidRPr="00B3234C" w:rsidRDefault="00851B6B" w:rsidP="00B3234C">
      <w:pPr>
        <w:pStyle w:val="ListeParagraf"/>
        <w:tabs>
          <w:tab w:val="left" w:pos="426"/>
        </w:tabs>
        <w:spacing w:line="276" w:lineRule="auto"/>
        <w:ind w:left="0"/>
        <w:jc w:val="both"/>
        <w:rPr>
          <w:sz w:val="24"/>
          <w:szCs w:val="24"/>
        </w:rPr>
      </w:pPr>
    </w:p>
    <w:p w:rsidR="00851B6B" w:rsidRPr="00B3234C" w:rsidRDefault="00851B6B" w:rsidP="00B3234C">
      <w:pPr>
        <w:pStyle w:val="ListeParagraf"/>
        <w:widowControl/>
        <w:numPr>
          <w:ilvl w:val="0"/>
          <w:numId w:val="1"/>
        </w:numPr>
        <w:tabs>
          <w:tab w:val="left" w:pos="426"/>
        </w:tabs>
        <w:spacing w:line="276" w:lineRule="auto"/>
        <w:ind w:hanging="720"/>
        <w:jc w:val="both"/>
        <w:rPr>
          <w:b/>
          <w:sz w:val="24"/>
          <w:szCs w:val="24"/>
        </w:rPr>
      </w:pPr>
      <w:r w:rsidRPr="00B3234C">
        <w:rPr>
          <w:b/>
          <w:sz w:val="24"/>
          <w:szCs w:val="24"/>
        </w:rPr>
        <w:t>KAPSAM:</w:t>
      </w:r>
    </w:p>
    <w:p w:rsidR="00851B6B" w:rsidRPr="00B3234C" w:rsidRDefault="0072781B" w:rsidP="00B3234C">
      <w:pPr>
        <w:tabs>
          <w:tab w:val="left" w:pos="426"/>
        </w:tabs>
        <w:spacing w:line="276" w:lineRule="auto"/>
        <w:jc w:val="both"/>
        <w:rPr>
          <w:sz w:val="24"/>
          <w:szCs w:val="24"/>
        </w:rPr>
      </w:pPr>
      <w:r>
        <w:rPr>
          <w:sz w:val="24"/>
          <w:szCs w:val="24"/>
        </w:rPr>
        <w:t xml:space="preserve">Müdürlüğümüze ait </w:t>
      </w:r>
      <w:r w:rsidR="00D90FE5">
        <w:rPr>
          <w:sz w:val="24"/>
          <w:szCs w:val="24"/>
        </w:rPr>
        <w:t xml:space="preserve">fitness salonuna </w:t>
      </w:r>
      <w:r>
        <w:rPr>
          <w:sz w:val="24"/>
          <w:szCs w:val="24"/>
        </w:rPr>
        <w:t xml:space="preserve">dair </w:t>
      </w:r>
      <w:r w:rsidR="00851B6B" w:rsidRPr="00B3234C">
        <w:rPr>
          <w:sz w:val="24"/>
          <w:szCs w:val="24"/>
        </w:rPr>
        <w:t xml:space="preserve">tüm alanları kapsar. </w:t>
      </w:r>
    </w:p>
    <w:p w:rsidR="00851B6B" w:rsidRPr="00B3234C" w:rsidRDefault="00851B6B" w:rsidP="00B3234C">
      <w:pPr>
        <w:tabs>
          <w:tab w:val="left" w:pos="426"/>
        </w:tabs>
        <w:spacing w:line="276" w:lineRule="auto"/>
        <w:jc w:val="both"/>
        <w:rPr>
          <w:sz w:val="24"/>
          <w:szCs w:val="24"/>
        </w:rPr>
      </w:pPr>
    </w:p>
    <w:p w:rsidR="00851B6B" w:rsidRPr="00B3234C" w:rsidRDefault="00851B6B" w:rsidP="00B3234C">
      <w:pPr>
        <w:pStyle w:val="ListeParagraf"/>
        <w:widowControl/>
        <w:numPr>
          <w:ilvl w:val="0"/>
          <w:numId w:val="1"/>
        </w:numPr>
        <w:tabs>
          <w:tab w:val="left" w:pos="426"/>
        </w:tabs>
        <w:spacing w:line="276" w:lineRule="auto"/>
        <w:ind w:left="0" w:firstLine="0"/>
        <w:jc w:val="both"/>
        <w:rPr>
          <w:sz w:val="24"/>
          <w:szCs w:val="24"/>
        </w:rPr>
      </w:pPr>
      <w:r w:rsidRPr="00B3234C">
        <w:rPr>
          <w:b/>
          <w:sz w:val="24"/>
          <w:szCs w:val="24"/>
        </w:rPr>
        <w:t>SORUMLULAR:</w:t>
      </w:r>
    </w:p>
    <w:p w:rsidR="00851B6B" w:rsidRDefault="00D61A85" w:rsidP="00B3234C">
      <w:pPr>
        <w:pStyle w:val="ListeParagraf"/>
        <w:tabs>
          <w:tab w:val="left" w:pos="426"/>
        </w:tabs>
        <w:spacing w:line="276" w:lineRule="auto"/>
        <w:ind w:left="0"/>
        <w:jc w:val="both"/>
        <w:rPr>
          <w:sz w:val="24"/>
          <w:szCs w:val="24"/>
        </w:rPr>
      </w:pPr>
      <w:r>
        <w:rPr>
          <w:sz w:val="24"/>
          <w:szCs w:val="24"/>
        </w:rPr>
        <w:t>Antre</w:t>
      </w:r>
      <w:r w:rsidR="0072781B">
        <w:rPr>
          <w:sz w:val="24"/>
          <w:szCs w:val="24"/>
        </w:rPr>
        <w:t xml:space="preserve">nör, İşletme Müdürü </w:t>
      </w:r>
    </w:p>
    <w:p w:rsidR="0072781B" w:rsidRPr="00B3234C" w:rsidRDefault="0072781B" w:rsidP="00B3234C">
      <w:pPr>
        <w:pStyle w:val="ListeParagraf"/>
        <w:tabs>
          <w:tab w:val="left" w:pos="426"/>
        </w:tabs>
        <w:spacing w:line="276" w:lineRule="auto"/>
        <w:ind w:left="0"/>
        <w:jc w:val="both"/>
        <w:rPr>
          <w:sz w:val="24"/>
          <w:szCs w:val="24"/>
        </w:rPr>
      </w:pPr>
    </w:p>
    <w:p w:rsidR="00851B6B" w:rsidRPr="00B3234C" w:rsidRDefault="00851B6B" w:rsidP="00B3234C">
      <w:pPr>
        <w:pStyle w:val="ListeParagraf"/>
        <w:widowControl/>
        <w:numPr>
          <w:ilvl w:val="0"/>
          <w:numId w:val="1"/>
        </w:numPr>
        <w:tabs>
          <w:tab w:val="left" w:pos="426"/>
        </w:tabs>
        <w:spacing w:line="276" w:lineRule="auto"/>
        <w:ind w:left="0" w:firstLine="0"/>
        <w:jc w:val="both"/>
        <w:rPr>
          <w:b/>
          <w:sz w:val="24"/>
          <w:szCs w:val="24"/>
        </w:rPr>
      </w:pPr>
      <w:r w:rsidRPr="00B3234C">
        <w:rPr>
          <w:b/>
          <w:sz w:val="24"/>
          <w:szCs w:val="24"/>
        </w:rPr>
        <w:t>UYGULAMA:</w:t>
      </w:r>
    </w:p>
    <w:p w:rsidR="00D90FE5" w:rsidRPr="00B16555" w:rsidRDefault="00F72D9B" w:rsidP="00D90FE5">
      <w:pPr>
        <w:pStyle w:val="ListeParagraf"/>
        <w:numPr>
          <w:ilvl w:val="1"/>
          <w:numId w:val="1"/>
        </w:numPr>
        <w:tabs>
          <w:tab w:val="left" w:pos="851"/>
        </w:tabs>
        <w:spacing w:line="276" w:lineRule="auto"/>
        <w:jc w:val="both"/>
        <w:rPr>
          <w:sz w:val="22"/>
          <w:szCs w:val="22"/>
        </w:rPr>
      </w:pPr>
      <w:r w:rsidRPr="00B16555">
        <w:rPr>
          <w:sz w:val="22"/>
          <w:szCs w:val="22"/>
        </w:rPr>
        <w:t>0-16</w:t>
      </w:r>
      <w:r w:rsidR="00D90FE5" w:rsidRPr="00B16555">
        <w:rPr>
          <w:sz w:val="22"/>
          <w:szCs w:val="22"/>
        </w:rPr>
        <w:t xml:space="preserve"> yaş aralığındaki çocukların fitness salonunu kullanması yasaktır.</w:t>
      </w:r>
    </w:p>
    <w:p w:rsidR="00D90FE5" w:rsidRPr="00B16555" w:rsidRDefault="00F72D9B" w:rsidP="00D90FE5">
      <w:pPr>
        <w:pStyle w:val="ListeParagraf"/>
        <w:numPr>
          <w:ilvl w:val="1"/>
          <w:numId w:val="1"/>
        </w:numPr>
        <w:tabs>
          <w:tab w:val="left" w:pos="851"/>
        </w:tabs>
        <w:spacing w:line="276" w:lineRule="auto"/>
        <w:jc w:val="both"/>
        <w:rPr>
          <w:sz w:val="22"/>
          <w:szCs w:val="22"/>
        </w:rPr>
      </w:pPr>
      <w:r w:rsidRPr="00B16555">
        <w:rPr>
          <w:sz w:val="22"/>
          <w:szCs w:val="22"/>
        </w:rPr>
        <w:t>16-18</w:t>
      </w:r>
      <w:r w:rsidR="00D90FE5" w:rsidRPr="00B16555">
        <w:rPr>
          <w:sz w:val="22"/>
          <w:szCs w:val="22"/>
        </w:rPr>
        <w:t xml:space="preserve"> yaş arasındaki çocukların velileri tarafından yazılı izni ile kullanmalarına izin verilecektir. Her durumda sorumluluk veliye aittir.</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 xml:space="preserve"> Fitness salonunda dışarıda giymiş olduğunuz ayakkabı ile çalışmak yasaktır. Temiz spor ayakkabısı ve spor kıyafeti kullanılması zorunludur. Terlik, atlet, dışarıda kullanılan spor ayakkabısı ile salon kullanılmamalıdır. (mutlaka temiz spor ayakkabı kullanınız)</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Kullanılan serbest ağırlık ve aletleri çalışma bitiminde yerine bırakılmalıdır. Spor aletleri temiz kullanılmalıdır.</w:t>
      </w:r>
    </w:p>
    <w:p w:rsidR="00F72D9B" w:rsidRPr="00B16555" w:rsidRDefault="00F72D9B" w:rsidP="00D90FE5">
      <w:pPr>
        <w:pStyle w:val="ListeParagraf"/>
        <w:numPr>
          <w:ilvl w:val="1"/>
          <w:numId w:val="1"/>
        </w:numPr>
        <w:tabs>
          <w:tab w:val="left" w:pos="851"/>
        </w:tabs>
        <w:spacing w:line="276" w:lineRule="auto"/>
        <w:jc w:val="both"/>
        <w:rPr>
          <w:sz w:val="22"/>
          <w:szCs w:val="22"/>
        </w:rPr>
      </w:pPr>
      <w:r w:rsidRPr="00B16555">
        <w:rPr>
          <w:sz w:val="22"/>
          <w:szCs w:val="22"/>
        </w:rPr>
        <w:t>Kullanılan ağırlık aletleri vb. araçlar</w:t>
      </w:r>
      <w:r w:rsidR="00661D5F">
        <w:rPr>
          <w:sz w:val="22"/>
          <w:szCs w:val="22"/>
        </w:rPr>
        <w:t xml:space="preserve"> kauçuk alan dışında kalan zeminlere</w:t>
      </w:r>
      <w:r w:rsidRPr="00B16555">
        <w:rPr>
          <w:sz w:val="22"/>
          <w:szCs w:val="22"/>
        </w:rPr>
        <w:t xml:space="preserve"> zarar verecek şekilde </w:t>
      </w:r>
      <w:r w:rsidR="00E76300" w:rsidRPr="00B16555">
        <w:rPr>
          <w:sz w:val="22"/>
          <w:szCs w:val="22"/>
        </w:rPr>
        <w:t>sertçe bırakılmamalı, dikkatli ve yavaşça bırakılmalıdır.</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Kullanıcıların güvenliği için aletlerin doğru ve dikka</w:t>
      </w:r>
      <w:r w:rsidR="007A4C35">
        <w:rPr>
          <w:sz w:val="22"/>
          <w:szCs w:val="22"/>
        </w:rPr>
        <w:t xml:space="preserve">tli kullanılması hususunda </w:t>
      </w:r>
      <w:proofErr w:type="gramStart"/>
      <w:r w:rsidR="007A4C35">
        <w:rPr>
          <w:sz w:val="22"/>
          <w:szCs w:val="22"/>
        </w:rPr>
        <w:t>antre</w:t>
      </w:r>
      <w:r w:rsidRPr="00B16555">
        <w:rPr>
          <w:sz w:val="22"/>
          <w:szCs w:val="22"/>
        </w:rPr>
        <w:t>nörden</w:t>
      </w:r>
      <w:proofErr w:type="gramEnd"/>
      <w:r w:rsidRPr="00B16555">
        <w:rPr>
          <w:sz w:val="22"/>
          <w:szCs w:val="22"/>
        </w:rPr>
        <w:t xml:space="preserve"> bilgilendirme alınmalıdır.</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Yoğunluğun olduğu saatlerde koşu bantları kullanımında belirlenen 30 dakika süre aşılmamalıdır.</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Kullanılmasının bilinmediği durumlarda aletler hakkında Fitness Salonu Sorumlusundan bilgilendirme alınmalıdır.</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Fitness salonuna su dışında yiyecek ve içecek ile girilmemelidir.</w:t>
      </w:r>
    </w:p>
    <w:p w:rsidR="00B16555" w:rsidRPr="00B16555" w:rsidRDefault="00B16555" w:rsidP="00D90FE5">
      <w:pPr>
        <w:pStyle w:val="ListeParagraf"/>
        <w:numPr>
          <w:ilvl w:val="1"/>
          <w:numId w:val="1"/>
        </w:numPr>
        <w:tabs>
          <w:tab w:val="left" w:pos="851"/>
        </w:tabs>
        <w:spacing w:line="276" w:lineRule="auto"/>
        <w:jc w:val="both"/>
        <w:rPr>
          <w:sz w:val="22"/>
          <w:szCs w:val="22"/>
        </w:rPr>
      </w:pPr>
      <w:r w:rsidRPr="00B16555">
        <w:rPr>
          <w:sz w:val="22"/>
          <w:szCs w:val="22"/>
        </w:rPr>
        <w:t>Salonda çevreyi rahatsız edecek şekilde</w:t>
      </w:r>
      <w:r>
        <w:rPr>
          <w:sz w:val="22"/>
          <w:szCs w:val="22"/>
        </w:rPr>
        <w:t xml:space="preserve"> yüz yüze</w:t>
      </w:r>
      <w:r w:rsidRPr="00B16555">
        <w:rPr>
          <w:sz w:val="22"/>
          <w:szCs w:val="22"/>
        </w:rPr>
        <w:t xml:space="preserve"> veya telefon konuşmaları yapmaktan kaçınılmalıdır.</w:t>
      </w:r>
    </w:p>
    <w:p w:rsidR="00F72D9B" w:rsidRPr="00B16555" w:rsidRDefault="00F72D9B" w:rsidP="00D90FE5">
      <w:pPr>
        <w:pStyle w:val="ListeParagraf"/>
        <w:numPr>
          <w:ilvl w:val="1"/>
          <w:numId w:val="1"/>
        </w:numPr>
        <w:tabs>
          <w:tab w:val="left" w:pos="851"/>
        </w:tabs>
        <w:spacing w:line="276" w:lineRule="auto"/>
        <w:jc w:val="both"/>
        <w:rPr>
          <w:sz w:val="22"/>
          <w:szCs w:val="22"/>
        </w:rPr>
      </w:pPr>
      <w:r w:rsidRPr="00B16555">
        <w:rPr>
          <w:sz w:val="22"/>
          <w:szCs w:val="22"/>
        </w:rPr>
        <w:t>Spor çantaları soyunma odalarında bırakılmalı, fitness alanına getirilmemelidir.</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Eğer ilaç kullanımı gerekiyorsa( kalp rahatsızlığı gibi) spor yapılmasına engel sağlık problemi varsa veya 35 yaş üstündeyse kişinin doktoruyla irtibata geçmeden ve ondan onay almadan önceden belirlenmiş programları kesinlikle kullanılmamalı ve her hangi bir egzersize başlanılmamalıdır, oluşabilecek herhangi bir yaralanma ve sağlık problemlerinden tesis yönetimi sorumlu değildir.</w:t>
      </w:r>
    </w:p>
    <w:p w:rsidR="00F72D9B" w:rsidRPr="00B16555" w:rsidRDefault="00F72D9B" w:rsidP="00F72D9B">
      <w:pPr>
        <w:pStyle w:val="ListeParagraf"/>
        <w:numPr>
          <w:ilvl w:val="1"/>
          <w:numId w:val="1"/>
        </w:numPr>
        <w:tabs>
          <w:tab w:val="left" w:pos="851"/>
        </w:tabs>
        <w:spacing w:line="276" w:lineRule="auto"/>
        <w:jc w:val="both"/>
        <w:rPr>
          <w:sz w:val="22"/>
          <w:szCs w:val="22"/>
        </w:rPr>
      </w:pPr>
      <w:r w:rsidRPr="00B16555">
        <w:rPr>
          <w:sz w:val="22"/>
          <w:szCs w:val="22"/>
        </w:rPr>
        <w:t>Koşu bantlarında makine çalışmaya başlayıp (bant dön</w:t>
      </w:r>
      <w:r w:rsidR="007A4C35">
        <w:rPr>
          <w:sz w:val="22"/>
          <w:szCs w:val="22"/>
        </w:rPr>
        <w:t>meye başlamalı) ondan sonra band</w:t>
      </w:r>
      <w:r w:rsidRPr="00B16555">
        <w:rPr>
          <w:sz w:val="22"/>
          <w:szCs w:val="22"/>
        </w:rPr>
        <w:t xml:space="preserve">ın üzerine çıkılması gerekmektedir. </w:t>
      </w:r>
    </w:p>
    <w:p w:rsidR="00F72D9B" w:rsidRPr="00B16555" w:rsidRDefault="00F72D9B" w:rsidP="00F72D9B">
      <w:pPr>
        <w:pStyle w:val="ListeParagraf"/>
        <w:numPr>
          <w:ilvl w:val="1"/>
          <w:numId w:val="1"/>
        </w:numPr>
        <w:tabs>
          <w:tab w:val="left" w:pos="851"/>
        </w:tabs>
        <w:spacing w:line="276" w:lineRule="auto"/>
        <w:jc w:val="both"/>
        <w:rPr>
          <w:sz w:val="22"/>
          <w:szCs w:val="22"/>
        </w:rPr>
      </w:pPr>
      <w:r w:rsidRPr="00B16555">
        <w:rPr>
          <w:sz w:val="22"/>
          <w:szCs w:val="22"/>
        </w:rPr>
        <w:t xml:space="preserve">Çöpler fitness salonunda bırakılmamalıdır. </w:t>
      </w:r>
    </w:p>
    <w:p w:rsidR="00D90FE5" w:rsidRPr="00B16555" w:rsidRDefault="00D90FE5" w:rsidP="00D90FE5">
      <w:pPr>
        <w:pStyle w:val="ListeParagraf"/>
        <w:numPr>
          <w:ilvl w:val="1"/>
          <w:numId w:val="1"/>
        </w:numPr>
        <w:tabs>
          <w:tab w:val="left" w:pos="851"/>
        </w:tabs>
        <w:spacing w:line="276" w:lineRule="auto"/>
        <w:jc w:val="both"/>
        <w:rPr>
          <w:sz w:val="22"/>
          <w:szCs w:val="22"/>
        </w:rPr>
      </w:pPr>
      <w:r w:rsidRPr="00B16555">
        <w:rPr>
          <w:sz w:val="22"/>
          <w:szCs w:val="22"/>
        </w:rPr>
        <w:t>Yukarıda maddeler kullanıcılara uyarı ve talimat niteliğinde olup meydana gelebilecek tüm olumsuz durumlardan kullanıcılar uymak zorundadır, tesis yönetimi sorumlu değildir.</w:t>
      </w:r>
    </w:p>
    <w:sectPr w:rsidR="00D90FE5" w:rsidRPr="00B16555" w:rsidSect="00AD09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4"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F9D" w:rsidRDefault="00032F9D" w:rsidP="007B7794">
      <w:r>
        <w:separator/>
      </w:r>
    </w:p>
  </w:endnote>
  <w:endnote w:type="continuationSeparator" w:id="0">
    <w:p w:rsidR="00032F9D" w:rsidRDefault="00032F9D" w:rsidP="007B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FB" w:rsidRDefault="005E0AF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43"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197"/>
      <w:gridCol w:w="2126"/>
      <w:gridCol w:w="2268"/>
      <w:gridCol w:w="2268"/>
      <w:gridCol w:w="1984"/>
    </w:tblGrid>
    <w:tr w:rsidR="001F0D12" w:rsidRPr="002B3EFA" w:rsidTr="00B3234C">
      <w:trPr>
        <w:cantSplit/>
        <w:trHeight w:val="509"/>
      </w:trPr>
      <w:tc>
        <w:tcPr>
          <w:tcW w:w="2197" w:type="dxa"/>
          <w:tcBorders>
            <w:top w:val="double" w:sz="4" w:space="0" w:color="auto"/>
            <w:left w:val="double" w:sz="4" w:space="0" w:color="auto"/>
            <w:bottom w:val="double" w:sz="4" w:space="0" w:color="auto"/>
            <w:right w:val="double" w:sz="4" w:space="0" w:color="auto"/>
          </w:tcBorders>
        </w:tcPr>
        <w:p w:rsidR="001F0D12" w:rsidRDefault="001F0D12" w:rsidP="001F0D12">
          <w:pPr>
            <w:jc w:val="center"/>
            <w:rPr>
              <w:rFonts w:eastAsia="Times New Roman"/>
              <w:sz w:val="14"/>
              <w:szCs w:val="14"/>
            </w:rPr>
          </w:pPr>
          <w:r>
            <w:rPr>
              <w:sz w:val="14"/>
              <w:szCs w:val="14"/>
            </w:rPr>
            <w:t xml:space="preserve">                                                                                                     HAZIRLAYAN (13/10/2017)</w:t>
          </w:r>
        </w:p>
        <w:p w:rsidR="001F0D12" w:rsidRDefault="001F0D12" w:rsidP="001F0D12">
          <w:pPr>
            <w:jc w:val="center"/>
            <w:rPr>
              <w:sz w:val="14"/>
              <w:szCs w:val="14"/>
            </w:rPr>
          </w:pPr>
        </w:p>
      </w:tc>
      <w:tc>
        <w:tcPr>
          <w:tcW w:w="2126" w:type="dxa"/>
          <w:tcBorders>
            <w:top w:val="double" w:sz="4" w:space="0" w:color="auto"/>
            <w:left w:val="double" w:sz="4" w:space="0" w:color="auto"/>
            <w:bottom w:val="double" w:sz="4" w:space="0" w:color="auto"/>
            <w:right w:val="double" w:sz="4" w:space="0" w:color="auto"/>
          </w:tcBorders>
        </w:tcPr>
        <w:p w:rsidR="001F0D12" w:rsidRDefault="001F0D12" w:rsidP="001F0D12">
          <w:pPr>
            <w:jc w:val="center"/>
            <w:rPr>
              <w:sz w:val="14"/>
              <w:szCs w:val="14"/>
            </w:rPr>
          </w:pPr>
        </w:p>
        <w:p w:rsidR="001F0D12" w:rsidRDefault="001F0D12" w:rsidP="001F0D12">
          <w:pPr>
            <w:jc w:val="center"/>
            <w:rPr>
              <w:sz w:val="14"/>
              <w:szCs w:val="14"/>
            </w:rPr>
          </w:pPr>
          <w:r>
            <w:rPr>
              <w:sz w:val="14"/>
              <w:szCs w:val="14"/>
            </w:rPr>
            <w:t>HAZIRLAYAN (13/10/2017)</w:t>
          </w:r>
        </w:p>
        <w:p w:rsidR="001F0D12" w:rsidRDefault="001F0D12" w:rsidP="001F0D12">
          <w:pPr>
            <w:jc w:val="center"/>
            <w:rPr>
              <w:sz w:val="14"/>
              <w:szCs w:val="14"/>
            </w:rPr>
          </w:pPr>
        </w:p>
      </w:tc>
      <w:tc>
        <w:tcPr>
          <w:tcW w:w="2268" w:type="dxa"/>
          <w:tcBorders>
            <w:top w:val="double" w:sz="4" w:space="0" w:color="auto"/>
            <w:left w:val="double" w:sz="4" w:space="0" w:color="auto"/>
            <w:bottom w:val="double" w:sz="4" w:space="0" w:color="auto"/>
            <w:right w:val="double" w:sz="4" w:space="0" w:color="auto"/>
          </w:tcBorders>
        </w:tcPr>
        <w:p w:rsidR="001F0D12" w:rsidRDefault="001F0D12" w:rsidP="001F0D12">
          <w:pPr>
            <w:jc w:val="center"/>
            <w:rPr>
              <w:sz w:val="14"/>
              <w:szCs w:val="14"/>
            </w:rPr>
          </w:pPr>
        </w:p>
        <w:p w:rsidR="001F0D12" w:rsidRDefault="001F0D12" w:rsidP="001F0D12">
          <w:pPr>
            <w:jc w:val="center"/>
            <w:rPr>
              <w:sz w:val="14"/>
              <w:szCs w:val="14"/>
            </w:rPr>
          </w:pPr>
          <w:r>
            <w:rPr>
              <w:sz w:val="14"/>
              <w:szCs w:val="14"/>
            </w:rPr>
            <w:t>KONTROL EDEN(13/10/2017)</w:t>
          </w:r>
        </w:p>
        <w:p w:rsidR="001F0D12" w:rsidRDefault="001F0D12" w:rsidP="001F0D12">
          <w:pPr>
            <w:jc w:val="center"/>
            <w:rPr>
              <w:sz w:val="14"/>
              <w:szCs w:val="14"/>
            </w:rPr>
          </w:pPr>
        </w:p>
      </w:tc>
      <w:tc>
        <w:tcPr>
          <w:tcW w:w="2268" w:type="dxa"/>
          <w:tcBorders>
            <w:top w:val="double" w:sz="4" w:space="0" w:color="auto"/>
            <w:left w:val="double" w:sz="4" w:space="0" w:color="auto"/>
            <w:bottom w:val="double" w:sz="4" w:space="0" w:color="auto"/>
            <w:right w:val="double" w:sz="4" w:space="0" w:color="auto"/>
          </w:tcBorders>
        </w:tcPr>
        <w:p w:rsidR="001F0D12" w:rsidRDefault="001F0D12" w:rsidP="001F0D12">
          <w:pPr>
            <w:jc w:val="center"/>
            <w:rPr>
              <w:sz w:val="14"/>
              <w:szCs w:val="14"/>
            </w:rPr>
          </w:pPr>
        </w:p>
        <w:p w:rsidR="001F0D12" w:rsidRDefault="001F0D12" w:rsidP="001F0D12">
          <w:pPr>
            <w:jc w:val="center"/>
            <w:rPr>
              <w:sz w:val="14"/>
              <w:szCs w:val="14"/>
            </w:rPr>
          </w:pPr>
          <w:r>
            <w:rPr>
              <w:sz w:val="14"/>
              <w:szCs w:val="14"/>
            </w:rPr>
            <w:t>ONAYLAYAN(13/10/2017)</w:t>
          </w:r>
        </w:p>
      </w:tc>
      <w:tc>
        <w:tcPr>
          <w:tcW w:w="1984" w:type="dxa"/>
          <w:tcBorders>
            <w:top w:val="double" w:sz="4" w:space="0" w:color="auto"/>
            <w:left w:val="double" w:sz="4" w:space="0" w:color="auto"/>
            <w:bottom w:val="double" w:sz="4" w:space="0" w:color="auto"/>
            <w:right w:val="double" w:sz="4" w:space="0" w:color="auto"/>
          </w:tcBorders>
        </w:tcPr>
        <w:p w:rsidR="001F0D12" w:rsidRDefault="001F0D12" w:rsidP="001F0D12">
          <w:pPr>
            <w:jc w:val="center"/>
            <w:rPr>
              <w:sz w:val="14"/>
              <w:szCs w:val="14"/>
            </w:rPr>
          </w:pPr>
        </w:p>
        <w:p w:rsidR="001F0D12" w:rsidRDefault="001F0D12" w:rsidP="001F0D12">
          <w:pPr>
            <w:jc w:val="center"/>
            <w:rPr>
              <w:sz w:val="14"/>
              <w:szCs w:val="14"/>
            </w:rPr>
          </w:pPr>
          <w:r>
            <w:rPr>
              <w:sz w:val="14"/>
              <w:szCs w:val="14"/>
            </w:rPr>
            <w:t>ONAYLAYAN(18/10/2017)</w:t>
          </w:r>
        </w:p>
      </w:tc>
    </w:tr>
    <w:tr w:rsidR="00B3234C" w:rsidRPr="002B3EFA" w:rsidTr="00B3234C">
      <w:trPr>
        <w:cantSplit/>
        <w:trHeight w:val="1068"/>
      </w:trPr>
      <w:tc>
        <w:tcPr>
          <w:tcW w:w="2197" w:type="dxa"/>
          <w:tcBorders>
            <w:top w:val="double" w:sz="4" w:space="0" w:color="auto"/>
            <w:left w:val="double" w:sz="4" w:space="0" w:color="auto"/>
            <w:bottom w:val="double" w:sz="4" w:space="0" w:color="auto"/>
            <w:right w:val="double" w:sz="4" w:space="0" w:color="auto"/>
          </w:tcBorders>
        </w:tcPr>
        <w:p w:rsidR="00B3234C" w:rsidRDefault="00B460F4" w:rsidP="00B3234C">
          <w:pPr>
            <w:jc w:val="center"/>
            <w:rPr>
              <w:sz w:val="14"/>
              <w:szCs w:val="14"/>
            </w:rPr>
          </w:pPr>
          <w:proofErr w:type="spellStart"/>
          <w:r>
            <w:rPr>
              <w:sz w:val="14"/>
              <w:szCs w:val="14"/>
            </w:rPr>
            <w:t>A.Ceren</w:t>
          </w:r>
          <w:proofErr w:type="spellEnd"/>
          <w:r>
            <w:rPr>
              <w:sz w:val="14"/>
              <w:szCs w:val="14"/>
            </w:rPr>
            <w:t xml:space="preserve"> ÖZ</w:t>
          </w:r>
        </w:p>
        <w:p w:rsidR="00B3234C" w:rsidRPr="002B3EFA" w:rsidRDefault="00B3234C" w:rsidP="00B3234C">
          <w:pPr>
            <w:jc w:val="center"/>
            <w:rPr>
              <w:sz w:val="14"/>
              <w:szCs w:val="14"/>
            </w:rPr>
          </w:pPr>
          <w:proofErr w:type="spellStart"/>
          <w:r>
            <w:rPr>
              <w:sz w:val="14"/>
              <w:szCs w:val="14"/>
            </w:rPr>
            <w:t>Sporium</w:t>
          </w:r>
          <w:proofErr w:type="spellEnd"/>
          <w:r>
            <w:rPr>
              <w:sz w:val="14"/>
              <w:szCs w:val="14"/>
            </w:rPr>
            <w:t xml:space="preserve"> Kalite Temsilcisi</w:t>
          </w:r>
        </w:p>
      </w:tc>
      <w:tc>
        <w:tcPr>
          <w:tcW w:w="2126" w:type="dxa"/>
          <w:tcBorders>
            <w:top w:val="double" w:sz="4" w:space="0" w:color="auto"/>
            <w:left w:val="double" w:sz="4" w:space="0" w:color="auto"/>
            <w:bottom w:val="double" w:sz="4" w:space="0" w:color="auto"/>
            <w:right w:val="double" w:sz="4" w:space="0" w:color="auto"/>
          </w:tcBorders>
          <w:hideMark/>
        </w:tcPr>
        <w:p w:rsidR="00B3234C" w:rsidRDefault="00B3234C" w:rsidP="00B3234C">
          <w:pPr>
            <w:jc w:val="center"/>
            <w:rPr>
              <w:sz w:val="14"/>
              <w:szCs w:val="14"/>
            </w:rPr>
          </w:pPr>
          <w:proofErr w:type="spellStart"/>
          <w:r>
            <w:rPr>
              <w:sz w:val="14"/>
              <w:szCs w:val="14"/>
            </w:rPr>
            <w:t>M.Adem</w:t>
          </w:r>
          <w:proofErr w:type="spellEnd"/>
          <w:r>
            <w:rPr>
              <w:sz w:val="14"/>
              <w:szCs w:val="14"/>
            </w:rPr>
            <w:t xml:space="preserve"> DEMİREZER</w:t>
          </w:r>
        </w:p>
        <w:p w:rsidR="00B3234C" w:rsidRPr="002B3EFA" w:rsidRDefault="00B3234C" w:rsidP="00B3234C">
          <w:pPr>
            <w:jc w:val="center"/>
            <w:rPr>
              <w:sz w:val="14"/>
              <w:szCs w:val="14"/>
            </w:rPr>
          </w:pPr>
          <w:proofErr w:type="spellStart"/>
          <w:r>
            <w:rPr>
              <w:sz w:val="14"/>
              <w:szCs w:val="14"/>
            </w:rPr>
            <w:t>Sporium</w:t>
          </w:r>
          <w:proofErr w:type="spellEnd"/>
          <w:r>
            <w:rPr>
              <w:sz w:val="14"/>
              <w:szCs w:val="14"/>
            </w:rPr>
            <w:t xml:space="preserve"> Müdürü</w:t>
          </w:r>
        </w:p>
      </w:tc>
      <w:tc>
        <w:tcPr>
          <w:tcW w:w="2268"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sidRPr="002B3EFA">
            <w:rPr>
              <w:sz w:val="14"/>
              <w:szCs w:val="14"/>
            </w:rPr>
            <w:t>Uzm. Derya ÖZÇALIŞKAN</w:t>
          </w:r>
        </w:p>
        <w:p w:rsidR="00B3234C" w:rsidRPr="002B3EFA" w:rsidRDefault="00B3234C" w:rsidP="00B3234C">
          <w:pPr>
            <w:jc w:val="center"/>
            <w:rPr>
              <w:sz w:val="14"/>
              <w:szCs w:val="14"/>
            </w:rPr>
          </w:pPr>
          <w:r w:rsidRPr="002B3EFA">
            <w:rPr>
              <w:sz w:val="14"/>
              <w:szCs w:val="14"/>
            </w:rPr>
            <w:t>Kalite Güvence Koordinatörü</w:t>
          </w:r>
        </w:p>
      </w:tc>
      <w:tc>
        <w:tcPr>
          <w:tcW w:w="2268" w:type="dxa"/>
          <w:tcBorders>
            <w:top w:val="double" w:sz="4" w:space="0" w:color="auto"/>
            <w:left w:val="double" w:sz="4" w:space="0" w:color="auto"/>
            <w:bottom w:val="double" w:sz="4" w:space="0" w:color="auto"/>
            <w:right w:val="double" w:sz="4" w:space="0" w:color="auto"/>
          </w:tcBorders>
          <w:hideMark/>
        </w:tcPr>
        <w:p w:rsidR="00B3234C" w:rsidRDefault="00B3234C" w:rsidP="00B3234C">
          <w:pPr>
            <w:jc w:val="center"/>
            <w:rPr>
              <w:sz w:val="14"/>
              <w:szCs w:val="14"/>
            </w:rPr>
          </w:pPr>
          <w:r w:rsidRPr="002B3EFA">
            <w:rPr>
              <w:sz w:val="14"/>
              <w:szCs w:val="14"/>
            </w:rPr>
            <w:t xml:space="preserve">Prof. </w:t>
          </w:r>
          <w:proofErr w:type="spellStart"/>
          <w:r w:rsidRPr="002B3EFA">
            <w:rPr>
              <w:sz w:val="14"/>
              <w:szCs w:val="14"/>
            </w:rPr>
            <w:t>Dr.</w:t>
          </w:r>
          <w:r>
            <w:rPr>
              <w:sz w:val="14"/>
              <w:szCs w:val="14"/>
            </w:rPr>
            <w:t>Avni</w:t>
          </w:r>
          <w:proofErr w:type="spellEnd"/>
          <w:r>
            <w:rPr>
              <w:sz w:val="14"/>
              <w:szCs w:val="14"/>
            </w:rPr>
            <w:t xml:space="preserve"> GÖKALP</w:t>
          </w:r>
        </w:p>
        <w:p w:rsidR="00B3234C" w:rsidRPr="002B3EFA" w:rsidRDefault="00B3234C" w:rsidP="00B3234C">
          <w:pPr>
            <w:jc w:val="center"/>
            <w:rPr>
              <w:sz w:val="14"/>
              <w:szCs w:val="14"/>
            </w:rPr>
          </w:pPr>
          <w:r>
            <w:rPr>
              <w:sz w:val="14"/>
              <w:szCs w:val="14"/>
            </w:rPr>
            <w:t>Rektör Yardımcısı</w:t>
          </w:r>
        </w:p>
      </w:tc>
      <w:tc>
        <w:tcPr>
          <w:tcW w:w="1984"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sidRPr="002B3EFA">
            <w:rPr>
              <w:sz w:val="14"/>
              <w:szCs w:val="14"/>
            </w:rPr>
            <w:t>Prof. Dr. Ali GÜR</w:t>
          </w:r>
        </w:p>
        <w:p w:rsidR="00B3234C" w:rsidRPr="002B3EFA" w:rsidRDefault="00B3234C" w:rsidP="00B3234C">
          <w:pPr>
            <w:jc w:val="center"/>
            <w:rPr>
              <w:sz w:val="14"/>
              <w:szCs w:val="14"/>
            </w:rPr>
          </w:pPr>
          <w:r w:rsidRPr="002B3EFA">
            <w:rPr>
              <w:sz w:val="14"/>
              <w:szCs w:val="14"/>
            </w:rPr>
            <w:t>Rektör</w:t>
          </w:r>
        </w:p>
      </w:tc>
    </w:tr>
  </w:tbl>
  <w:p w:rsidR="00672AD7" w:rsidRDefault="00672AD7" w:rsidP="00672AD7">
    <w:pPr>
      <w:spacing w:line="276" w:lineRule="auto"/>
      <w:ind w:left="-851" w:right="-562"/>
      <w:rPr>
        <w:rFonts w:eastAsiaTheme="minorHAnsi"/>
      </w:rPr>
    </w:pPr>
    <w:r>
      <w:rPr>
        <w:rFonts w:eastAsiaTheme="minorHAnsi"/>
        <w:noProof/>
      </w:rPr>
      <mc:AlternateContent>
        <mc:Choice Requires="wpg">
          <w:drawing>
            <wp:anchor distT="0" distB="0" distL="114300" distR="114300" simplePos="0" relativeHeight="251659264" behindDoc="0" locked="0" layoutInCell="1" allowOverlap="1">
              <wp:simplePos x="0" y="0"/>
              <wp:positionH relativeFrom="page">
                <wp:posOffset>882650</wp:posOffset>
              </wp:positionH>
              <wp:positionV relativeFrom="page">
                <wp:posOffset>10151110</wp:posOffset>
              </wp:positionV>
              <wp:extent cx="5749290" cy="6350"/>
              <wp:effectExtent l="0" t="0" r="0" b="0"/>
              <wp:wrapSquare wrapText="bothSides"/>
              <wp:docPr id="10" name="Grup 10"/>
              <wp:cNvGraphicFramePr/>
              <a:graphic xmlns:a="http://schemas.openxmlformats.org/drawingml/2006/main">
                <a:graphicData uri="http://schemas.microsoft.com/office/word/2010/wordprocessingGroup">
                  <wpg:wgp>
                    <wpg:cNvGrpSpPr/>
                    <wpg:grpSpPr>
                      <a:xfrm>
                        <a:off x="0" y="0"/>
                        <a:ext cx="5749290" cy="6350"/>
                        <a:chOff x="0" y="0"/>
                        <a:chExt cx="5749417" cy="9144"/>
                      </a:xfrm>
                    </wpg:grpSpPr>
                    <wps:wsp>
                      <wps:cNvPr id="3" name="Shape 24403"/>
                      <wps:cNvSpPr/>
                      <wps:spPr>
                        <a:xfrm>
                          <a:off x="0" y="0"/>
                          <a:ext cx="5749417" cy="9144"/>
                        </a:xfrm>
                        <a:custGeom>
                          <a:avLst/>
                          <a:gdLst/>
                          <a:ahLst/>
                          <a:cxnLst/>
                          <a:rect l="0" t="0" r="0" b="0"/>
                          <a:pathLst>
                            <a:path w="5749417" h="9144">
                              <a:moveTo>
                                <a:pt x="0" y="0"/>
                              </a:moveTo>
                              <a:lnTo>
                                <a:pt x="5749417" y="0"/>
                              </a:lnTo>
                              <a:lnTo>
                                <a:pt x="5749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1B1990" id="Grup 10" o:spid="_x0000_s1026" style="position:absolute;margin-left:69.5pt;margin-top:799.3pt;width:452.7pt;height:.5pt;z-index:251659264;mso-position-horizontal-relative:page;mso-position-vertical-relative:page" coordsize="574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ShAIAAE4GAAAOAAAAZHJzL2Uyb0RvYy54bWykVclu2zAQvRfoPxC615KXJLVgOYem9aVo&#10;gyT9AJoiJQHcQNKW/fcdjhYLTlu0qQ/UkJx5nHmzeHN/UpIcufON0UUyn2UJ4ZqZstFVkfx4+fLh&#10;Y0J8oLqk0mheJGfuk/vt+3eb1uZ8YWojS+4IgGift7ZI6hBsnqae1VxRPzOWa7gUxikaYOuqtHS0&#10;BXQl00WW3aatcaV1hnHv4fShu0y2iC8EZ+G7EJ4HIosEfAu4Olz3cU23G5pXjtq6Yb0b9A1eKNpo&#10;eHSEeqCBkoNrXkGphjnjjQgzZlRqhGgYxxggmnl2Fc3OmYPFWKq8rexIE1B7xdObYdm346MjTQm5&#10;A3o0VZCjnTtYAlvgprVVDio7Z5/to+sPqm4Xwz0Jp+IXAiEnZPU8sspPgTA4vLlbrRdrQGdwd7u8&#10;6UlnNWTmlRGrP0/MVvO7zmw9X62iP+nwZBo9Gx1pLVSPvxDk/4+g55pajrz7GH1P0HLgB6/JYrXK&#10;lh1HqDUS5HMPXP0LO78Pk+bs4MOOG2SZHr/60FVsOUi0HiR20oPooO7/WPGWhmgXnYwiabs0oSN1&#10;kSDd8VKZI38xqBaucgWpuNxKPdWKGUeooRhAd9AYvhbxppqTHA9Kw7dThhICwL9Uwyob3wUhxokF&#10;NMYOh1N2pY40xDqlMIiEpAE7WjUBJpRsFLTI4i7LLsCAFguvyzZK4Sx5JEvqJy6gq7Al4oF31f6T&#10;dORI4xzCH4JTaWvan/b13auiq4gT7UUj5Qg5R9NfQXYd0itHO44jcLTMOkvWe9PNQZgmEPQwDYGU&#10;0QhfNjqM9hpmOLo5iTaKe1OecTwgIdCJSA0OLYyjH7BxKk73qHX5G9j+BAAA//8DAFBLAwQUAAYA&#10;CAAAACEADiyXI+MAAAAOAQAADwAAAGRycy9kb3ducmV2LnhtbEyPQWuDQBCF74X+h2UKvTWrjZFo&#10;XUMIbU+hkKRQepvoRCXurrgbNf++k17a27yZx5vvZatJt2Kg3jXWKAhnAQgyhS0bUyn4PLw9LUE4&#10;j6bE1hpScCUHq/z+LsO0tKPZ0bD3leAQ41JUUHvfpVK6oiaNbmY7Mnw72V6jZ9lXsuxx5HDdyucg&#10;iKXGxvCHGjva1FSc9xet4H3EcT0PX4ft+bS5fh8WH1/bkJR6fJjWLyA8Tf7PDDd8RoecmY72Ykon&#10;WtbzhLt4HhbJMgZxswRRFIE4/u6SGGSeyf818h8AAAD//wMAUEsBAi0AFAAGAAgAAAAhALaDOJL+&#10;AAAA4QEAABMAAAAAAAAAAAAAAAAAAAAAAFtDb250ZW50X1R5cGVzXS54bWxQSwECLQAUAAYACAAA&#10;ACEAOP0h/9YAAACUAQAACwAAAAAAAAAAAAAAAAAvAQAAX3JlbHMvLnJlbHNQSwECLQAUAAYACAAA&#10;ACEAxP2GUoQCAABOBgAADgAAAAAAAAAAAAAAAAAuAgAAZHJzL2Uyb0RvYy54bWxQSwECLQAUAAYA&#10;CAAAACEADiyXI+MAAAAOAQAADwAAAAAAAAAAAAAAAADeBAAAZHJzL2Rvd25yZXYueG1sUEsFBgAA&#10;AAAEAAQA8wAAAO4FAAAAAA==&#10;">
              <v:shape id="Shape 24403" o:spid="_x0000_s1027" style="position:absolute;width:57494;height:91;visibility:visible;mso-wrap-style:square;v-text-anchor:top" coordsize="5749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ytMIA&#10;AADaAAAADwAAAGRycy9kb3ducmV2LnhtbESPzarCMBSE94LvEI5wd5qqcJFqFBH8uYsLWkVdHppj&#10;W2xOShO1vr0RBJfDzHzDTGaNKcWdaldYVtDvRSCIU6sLzhQc9svuCITzyBpLy6TgSQ5m03ZrgrG2&#10;D97RPfGZCBB2MSrIva9iKV2ak0HXsxVx8C62NuiDrDOpa3wEuCnlIIp+pcGCw0KOFS1ySq/JzSg4&#10;XvqL5d6uT+vnf7q6ytP2/KczpX46zXwMwlPjv+FPe6MVDOF9JdwA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PK0wgAAANoAAAAPAAAAAAAAAAAAAAAAAJgCAABkcnMvZG93&#10;bnJldi54bWxQSwUGAAAAAAQABAD1AAAAhwMAAAAA&#10;" path="m,l5749417,r,9144l,9144,,e" fillcolor="black" stroked="f" strokeweight="0">
                <v:stroke miterlimit="83231f" joinstyle="miter"/>
                <v:path arrowok="t" textboxrect="0,0,5749417,9144"/>
              </v:shape>
              <w10:wrap type="square" anchorx="page" anchory="page"/>
            </v:group>
          </w:pict>
        </mc:Fallback>
      </mc:AlternateContent>
    </w:r>
    <w:r>
      <w:rPr>
        <w:sz w:val="16"/>
      </w:rPr>
      <w:t xml:space="preserve">Önemli: </w:t>
    </w:r>
    <w:r>
      <w:rPr>
        <w:sz w:val="16"/>
        <w:szCs w:val="16"/>
      </w:rPr>
      <w:t xml:space="preserve">Kalite Yönetim Sistemi’ne ait güncel dokümanlar </w:t>
    </w:r>
    <w:hyperlink r:id="rId1" w:history="1">
      <w:r>
        <w:rPr>
          <w:rStyle w:val="Kpr"/>
          <w:rFonts w:eastAsia="Times New Roman"/>
          <w:sz w:val="16"/>
          <w:szCs w:val="16"/>
        </w:rPr>
        <w:t>http://kaliteguvence.gantep.edu.tr/</w:t>
      </w:r>
    </w:hyperlink>
    <w:r>
      <w:rPr>
        <w:rFonts w:eastAsia="Times New Roman"/>
        <w:color w:val="0000FF"/>
        <w:sz w:val="16"/>
        <w:szCs w:val="16"/>
        <w:u w:val="single" w:color="0000FF"/>
      </w:rPr>
      <w:t xml:space="preserve"> </w:t>
    </w:r>
    <w:r>
      <w:rPr>
        <w:sz w:val="16"/>
        <w:szCs w:val="16"/>
      </w:rPr>
      <w:t>internet sayfasında bulunmaktadır. Basılan dokümanlar “Kontrolsüz Kopya” hükmündedir.</w:t>
    </w:r>
    <w:r>
      <w:rPr>
        <w:sz w:val="16"/>
      </w:rPr>
      <w:t xml:space="preserve"> </w:t>
    </w:r>
    <w:r>
      <w:t xml:space="preserve"> </w:t>
    </w:r>
  </w:p>
  <w:p w:rsidR="007B7794" w:rsidRDefault="007B779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FB" w:rsidRDefault="005E0AF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F9D" w:rsidRDefault="00032F9D" w:rsidP="007B7794">
      <w:r>
        <w:separator/>
      </w:r>
    </w:p>
  </w:footnote>
  <w:footnote w:type="continuationSeparator" w:id="0">
    <w:p w:rsidR="00032F9D" w:rsidRDefault="00032F9D" w:rsidP="007B7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FB" w:rsidRDefault="005E0AF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200" w:vertAnchor="text" w:horzAnchor="margin" w:tblpX="-853" w:tblpYSpec="top"/>
      <w:tblW w:w="5885" w:type="pct"/>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2399"/>
      <w:gridCol w:w="3537"/>
      <w:gridCol w:w="2498"/>
      <w:gridCol w:w="2409"/>
    </w:tblGrid>
    <w:tr w:rsidR="00356C02" w:rsidTr="005E0AFB">
      <w:trPr>
        <w:cantSplit/>
        <w:trHeight w:val="348"/>
      </w:trPr>
      <w:tc>
        <w:tcPr>
          <w:tcW w:w="1106" w:type="pct"/>
          <w:tcBorders>
            <w:top w:val="double" w:sz="4" w:space="0" w:color="auto"/>
            <w:left w:val="double" w:sz="4" w:space="0" w:color="auto"/>
            <w:bottom w:val="dotted" w:sz="4" w:space="0" w:color="auto"/>
            <w:right w:val="double" w:sz="4" w:space="0" w:color="auto"/>
          </w:tcBorders>
          <w:vAlign w:val="center"/>
          <w:hideMark/>
        </w:tcPr>
        <w:p w:rsidR="00356C02" w:rsidRDefault="00356C02" w:rsidP="00356C02">
          <w:pPr>
            <w:widowControl/>
            <w:tabs>
              <w:tab w:val="center" w:pos="4536"/>
              <w:tab w:val="right" w:pos="9072"/>
            </w:tabs>
            <w:spacing w:line="276" w:lineRule="auto"/>
            <w:jc w:val="center"/>
            <w:rPr>
              <w:rFonts w:eastAsia="Times"/>
              <w:sz w:val="24"/>
              <w:lang w:val="x-none" w:eastAsia="x-none"/>
            </w:rPr>
          </w:pPr>
          <w:bookmarkStart w:id="0" w:name="_GoBack"/>
          <w:r>
            <w:rPr>
              <w:rFonts w:eastAsia="Times"/>
              <w:b/>
              <w:noProof/>
              <w:sz w:val="18"/>
              <w:szCs w:val="18"/>
            </w:rPr>
            <w:drawing>
              <wp:inline distT="0" distB="0" distL="0" distR="0">
                <wp:extent cx="781050" cy="3810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381000"/>
                        </a:xfrm>
                        <a:prstGeom prst="rect">
                          <a:avLst/>
                        </a:prstGeom>
                        <a:noFill/>
                        <a:ln>
                          <a:noFill/>
                        </a:ln>
                      </pic:spPr>
                    </pic:pic>
                  </a:graphicData>
                </a:graphic>
              </wp:inline>
            </w:drawing>
          </w:r>
        </w:p>
      </w:tc>
      <w:tc>
        <w:tcPr>
          <w:tcW w:w="2783" w:type="pct"/>
          <w:gridSpan w:val="2"/>
          <w:tcBorders>
            <w:top w:val="double" w:sz="4" w:space="0" w:color="auto"/>
            <w:left w:val="double" w:sz="4" w:space="0" w:color="auto"/>
            <w:bottom w:val="dotted" w:sz="4" w:space="0" w:color="auto"/>
            <w:right w:val="double" w:sz="4" w:space="0" w:color="auto"/>
          </w:tcBorders>
          <w:vAlign w:val="center"/>
          <w:hideMark/>
        </w:tcPr>
        <w:p w:rsidR="00356C02" w:rsidRDefault="00356C02" w:rsidP="00356C02">
          <w:pPr>
            <w:widowControl/>
            <w:tabs>
              <w:tab w:val="center" w:pos="4536"/>
              <w:tab w:val="right" w:pos="9072"/>
            </w:tabs>
            <w:spacing w:line="276" w:lineRule="auto"/>
            <w:jc w:val="center"/>
            <w:rPr>
              <w:rFonts w:eastAsia="Times"/>
              <w:b/>
              <w:bCs/>
              <w:sz w:val="24"/>
              <w:lang w:val="x-none" w:eastAsia="x-none"/>
            </w:rPr>
          </w:pPr>
          <w:r>
            <w:rPr>
              <w:rFonts w:eastAsia="Times"/>
              <w:b/>
              <w:bCs/>
              <w:sz w:val="24"/>
              <w:lang w:val="x-none" w:eastAsia="x-none"/>
            </w:rPr>
            <w:t>GAZİANTEP ÜNİVERSİTESİ</w:t>
          </w:r>
        </w:p>
        <w:p w:rsidR="00356C02" w:rsidRDefault="00356C02" w:rsidP="00356C02">
          <w:pPr>
            <w:widowControl/>
            <w:tabs>
              <w:tab w:val="center" w:pos="4536"/>
              <w:tab w:val="right" w:pos="9072"/>
            </w:tabs>
            <w:spacing w:line="276" w:lineRule="auto"/>
            <w:jc w:val="center"/>
            <w:rPr>
              <w:rFonts w:eastAsia="Times"/>
              <w:b/>
              <w:bCs/>
              <w:sz w:val="24"/>
              <w:lang w:val="x-none" w:eastAsia="x-none"/>
            </w:rPr>
          </w:pPr>
          <w:r>
            <w:rPr>
              <w:rFonts w:eastAsia="Times"/>
              <w:b/>
              <w:bCs/>
              <w:sz w:val="24"/>
              <w:lang w:val="x-none" w:eastAsia="x-none"/>
            </w:rPr>
            <w:t>SPORIUM</w:t>
          </w:r>
        </w:p>
        <w:p w:rsidR="00356C02" w:rsidRDefault="00356C02" w:rsidP="00356C02">
          <w:pPr>
            <w:widowControl/>
            <w:tabs>
              <w:tab w:val="center" w:pos="4536"/>
              <w:tab w:val="right" w:pos="9072"/>
            </w:tabs>
            <w:spacing w:line="276" w:lineRule="auto"/>
            <w:jc w:val="center"/>
            <w:rPr>
              <w:rFonts w:eastAsia="Times"/>
              <w:b/>
              <w:bCs/>
              <w:sz w:val="24"/>
              <w:lang w:eastAsia="x-none"/>
            </w:rPr>
          </w:pPr>
          <w:r>
            <w:rPr>
              <w:rFonts w:eastAsia="Times"/>
              <w:b/>
              <w:bCs/>
              <w:sz w:val="24"/>
              <w:lang w:eastAsia="x-none"/>
            </w:rPr>
            <w:t>FITNESS SALONU KULLANIM</w:t>
          </w:r>
          <w:r>
            <w:rPr>
              <w:rFonts w:eastAsia="Times"/>
              <w:b/>
              <w:bCs/>
              <w:sz w:val="24"/>
              <w:lang w:eastAsia="x-none"/>
            </w:rPr>
            <w:t xml:space="preserve"> TALİMATI</w:t>
          </w:r>
        </w:p>
      </w:tc>
      <w:tc>
        <w:tcPr>
          <w:tcW w:w="1111" w:type="pct"/>
          <w:tcBorders>
            <w:top w:val="double" w:sz="4" w:space="0" w:color="auto"/>
            <w:left w:val="double" w:sz="4" w:space="0" w:color="auto"/>
            <w:bottom w:val="dotted" w:sz="4" w:space="0" w:color="auto"/>
            <w:right w:val="double" w:sz="4" w:space="0" w:color="auto"/>
          </w:tcBorders>
          <w:hideMark/>
        </w:tcPr>
        <w:p w:rsidR="00356C02" w:rsidRDefault="00356C02" w:rsidP="00356C02">
          <w:pPr>
            <w:widowControl/>
            <w:tabs>
              <w:tab w:val="center" w:pos="4536"/>
              <w:tab w:val="right" w:pos="9072"/>
            </w:tabs>
            <w:spacing w:line="276" w:lineRule="auto"/>
            <w:jc w:val="center"/>
            <w:rPr>
              <w:rFonts w:eastAsia="Times"/>
              <w:b/>
              <w:bCs/>
              <w:sz w:val="32"/>
              <w:szCs w:val="32"/>
              <w:lang w:val="x-none" w:eastAsia="x-none"/>
            </w:rPr>
          </w:pPr>
          <w:r>
            <w:rPr>
              <w:rFonts w:eastAsia="Times"/>
              <w:noProof/>
              <w:sz w:val="24"/>
            </w:rPr>
            <w:drawing>
              <wp:inline distT="0" distB="0" distL="0" distR="0">
                <wp:extent cx="828675" cy="504825"/>
                <wp:effectExtent l="0" t="0" r="9525" b="9525"/>
                <wp:docPr id="5" name="Resim 5" descr="Açıklama: Açıklama: 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Açıklama: Açıklama: TS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04825"/>
                        </a:xfrm>
                        <a:prstGeom prst="rect">
                          <a:avLst/>
                        </a:prstGeom>
                        <a:noFill/>
                        <a:ln>
                          <a:noFill/>
                        </a:ln>
                      </pic:spPr>
                    </pic:pic>
                  </a:graphicData>
                </a:graphic>
              </wp:inline>
            </w:drawing>
          </w:r>
        </w:p>
      </w:tc>
    </w:tr>
    <w:tr w:rsidR="00356C02" w:rsidTr="005E0AFB">
      <w:trPr>
        <w:cantSplit/>
        <w:trHeight w:val="128"/>
      </w:trPr>
      <w:tc>
        <w:tcPr>
          <w:tcW w:w="1106" w:type="pct"/>
          <w:tcBorders>
            <w:top w:val="dotted" w:sz="4" w:space="0" w:color="auto"/>
            <w:left w:val="double" w:sz="4" w:space="0" w:color="auto"/>
            <w:bottom w:val="double" w:sz="4" w:space="0" w:color="auto"/>
            <w:right w:val="double" w:sz="4" w:space="0" w:color="auto"/>
          </w:tcBorders>
          <w:vAlign w:val="center"/>
          <w:hideMark/>
        </w:tcPr>
        <w:p w:rsidR="00356C02" w:rsidRDefault="00356C02" w:rsidP="00356C02">
          <w:pPr>
            <w:widowControl/>
            <w:tabs>
              <w:tab w:val="center" w:pos="4536"/>
              <w:tab w:val="right" w:pos="9072"/>
            </w:tabs>
            <w:spacing w:line="276" w:lineRule="auto"/>
            <w:rPr>
              <w:rFonts w:eastAsia="Times"/>
              <w:sz w:val="14"/>
              <w:szCs w:val="14"/>
              <w:lang w:eastAsia="x-none"/>
            </w:rPr>
          </w:pPr>
          <w:r>
            <w:rPr>
              <w:rFonts w:eastAsia="Times"/>
              <w:b/>
              <w:sz w:val="14"/>
              <w:szCs w:val="14"/>
              <w:lang w:val="x-none" w:eastAsia="x-none"/>
            </w:rPr>
            <w:t>Doküman Kodu:</w:t>
          </w:r>
          <w:r>
            <w:rPr>
              <w:rFonts w:eastAsia="Times"/>
              <w:bCs/>
              <w:sz w:val="14"/>
              <w:szCs w:val="14"/>
              <w:lang w:val="x-none" w:eastAsia="x-none"/>
            </w:rPr>
            <w:t xml:space="preserve"> SPR-</w:t>
          </w:r>
          <w:r>
            <w:rPr>
              <w:rFonts w:eastAsia="Times"/>
              <w:bCs/>
              <w:sz w:val="14"/>
              <w:szCs w:val="14"/>
              <w:lang w:eastAsia="x-none"/>
            </w:rPr>
            <w:t>TLM</w:t>
          </w:r>
          <w:r>
            <w:rPr>
              <w:rFonts w:eastAsia="Times"/>
              <w:bCs/>
              <w:sz w:val="14"/>
              <w:szCs w:val="14"/>
              <w:lang w:val="x-none" w:eastAsia="x-none"/>
            </w:rPr>
            <w:t>-</w:t>
          </w:r>
          <w:r>
            <w:rPr>
              <w:rFonts w:eastAsia="Times"/>
              <w:bCs/>
              <w:sz w:val="14"/>
              <w:szCs w:val="14"/>
              <w:lang w:eastAsia="x-none"/>
            </w:rPr>
            <w:t>0</w:t>
          </w:r>
          <w:r>
            <w:rPr>
              <w:rFonts w:eastAsia="Times"/>
              <w:bCs/>
              <w:sz w:val="14"/>
              <w:szCs w:val="14"/>
              <w:lang w:eastAsia="x-none"/>
            </w:rPr>
            <w:t>2</w:t>
          </w:r>
        </w:p>
      </w:tc>
      <w:tc>
        <w:tcPr>
          <w:tcW w:w="1631" w:type="pct"/>
          <w:tcBorders>
            <w:top w:val="dotted" w:sz="4" w:space="0" w:color="auto"/>
            <w:left w:val="double" w:sz="4" w:space="0" w:color="auto"/>
            <w:bottom w:val="double" w:sz="4" w:space="0" w:color="auto"/>
            <w:right w:val="double" w:sz="4" w:space="0" w:color="auto"/>
          </w:tcBorders>
          <w:vAlign w:val="center"/>
          <w:hideMark/>
        </w:tcPr>
        <w:p w:rsidR="00356C02" w:rsidRDefault="00356C02" w:rsidP="00356C02">
          <w:pPr>
            <w:widowControl/>
            <w:tabs>
              <w:tab w:val="center" w:pos="4536"/>
              <w:tab w:val="right" w:pos="9072"/>
            </w:tabs>
            <w:spacing w:line="276" w:lineRule="auto"/>
            <w:rPr>
              <w:rFonts w:eastAsia="Times"/>
              <w:sz w:val="14"/>
              <w:szCs w:val="14"/>
              <w:lang w:val="x-none" w:eastAsia="x-none"/>
            </w:rPr>
          </w:pPr>
          <w:r>
            <w:rPr>
              <w:rFonts w:eastAsia="Times"/>
              <w:b/>
              <w:sz w:val="14"/>
              <w:szCs w:val="14"/>
              <w:lang w:val="x-none" w:eastAsia="x-none"/>
            </w:rPr>
            <w:t>Yürürlük Tarihi:</w:t>
          </w:r>
          <w:r>
            <w:rPr>
              <w:rFonts w:eastAsia="Times"/>
              <w:sz w:val="14"/>
              <w:szCs w:val="14"/>
              <w:lang w:val="x-none" w:eastAsia="x-none"/>
            </w:rPr>
            <w:t xml:space="preserve"> </w:t>
          </w:r>
          <w:r>
            <w:rPr>
              <w:rFonts w:eastAsia="Times"/>
              <w:sz w:val="14"/>
              <w:szCs w:val="14"/>
              <w:lang w:eastAsia="x-none"/>
            </w:rPr>
            <w:t>04.05</w:t>
          </w:r>
          <w:r>
            <w:rPr>
              <w:rFonts w:eastAsia="Times"/>
              <w:sz w:val="14"/>
              <w:szCs w:val="14"/>
              <w:lang w:val="x-none" w:eastAsia="x-none"/>
            </w:rPr>
            <w:t>.2017</w:t>
          </w:r>
        </w:p>
      </w:tc>
      <w:tc>
        <w:tcPr>
          <w:tcW w:w="1152" w:type="pct"/>
          <w:tcBorders>
            <w:top w:val="dotted" w:sz="4" w:space="0" w:color="auto"/>
            <w:left w:val="double" w:sz="4" w:space="0" w:color="auto"/>
            <w:bottom w:val="double" w:sz="4" w:space="0" w:color="auto"/>
            <w:right w:val="double" w:sz="4" w:space="0" w:color="auto"/>
          </w:tcBorders>
          <w:vAlign w:val="center"/>
          <w:hideMark/>
        </w:tcPr>
        <w:p w:rsidR="00356C02" w:rsidRDefault="00356C02" w:rsidP="00356C02">
          <w:pPr>
            <w:widowControl/>
            <w:tabs>
              <w:tab w:val="center" w:pos="4536"/>
              <w:tab w:val="right" w:pos="9072"/>
            </w:tabs>
            <w:spacing w:line="276" w:lineRule="auto"/>
            <w:rPr>
              <w:rFonts w:eastAsia="Times"/>
              <w:sz w:val="14"/>
              <w:szCs w:val="14"/>
              <w:lang w:eastAsia="x-none"/>
            </w:rPr>
          </w:pPr>
          <w:r>
            <w:rPr>
              <w:rFonts w:eastAsia="Times"/>
              <w:b/>
              <w:sz w:val="14"/>
              <w:szCs w:val="14"/>
              <w:lang w:val="x-none" w:eastAsia="x-none"/>
            </w:rPr>
            <w:t>Revizyon Tarihi/No:</w:t>
          </w:r>
          <w:r>
            <w:rPr>
              <w:rFonts w:eastAsia="Times"/>
              <w:sz w:val="14"/>
              <w:szCs w:val="14"/>
              <w:lang w:val="x-none" w:eastAsia="x-none"/>
            </w:rPr>
            <w:t xml:space="preserve"> </w:t>
          </w:r>
          <w:r>
            <w:rPr>
              <w:rFonts w:eastAsia="Times"/>
              <w:sz w:val="14"/>
              <w:szCs w:val="14"/>
              <w:lang w:eastAsia="x-none"/>
            </w:rPr>
            <w:t>20</w:t>
          </w:r>
          <w:r>
            <w:rPr>
              <w:rFonts w:eastAsia="Times"/>
              <w:sz w:val="14"/>
              <w:szCs w:val="14"/>
              <w:lang w:val="x-none" w:eastAsia="x-none"/>
            </w:rPr>
            <w:t>.05.2024/0</w:t>
          </w:r>
          <w:r>
            <w:rPr>
              <w:rFonts w:eastAsia="Times"/>
              <w:sz w:val="14"/>
              <w:szCs w:val="14"/>
              <w:lang w:eastAsia="x-none"/>
            </w:rPr>
            <w:t>1</w:t>
          </w:r>
        </w:p>
      </w:tc>
      <w:tc>
        <w:tcPr>
          <w:tcW w:w="1111" w:type="pct"/>
          <w:tcBorders>
            <w:top w:val="dotted" w:sz="4" w:space="0" w:color="auto"/>
            <w:left w:val="single" w:sz="8" w:space="0" w:color="auto"/>
            <w:bottom w:val="double" w:sz="4" w:space="0" w:color="auto"/>
            <w:right w:val="double" w:sz="4" w:space="0" w:color="auto"/>
          </w:tcBorders>
          <w:hideMark/>
        </w:tcPr>
        <w:p w:rsidR="00356C02" w:rsidRDefault="00356C02" w:rsidP="00356C02">
          <w:pPr>
            <w:widowControl/>
            <w:tabs>
              <w:tab w:val="center" w:pos="4536"/>
              <w:tab w:val="right" w:pos="9072"/>
            </w:tabs>
            <w:spacing w:before="60" w:line="276" w:lineRule="auto"/>
            <w:rPr>
              <w:rFonts w:eastAsia="Times"/>
              <w:b/>
              <w:bCs/>
              <w:sz w:val="14"/>
              <w:szCs w:val="14"/>
              <w:lang w:val="x-none" w:eastAsia="x-none"/>
            </w:rPr>
          </w:pPr>
          <w:r>
            <w:rPr>
              <w:rFonts w:eastAsia="Times"/>
              <w:b/>
              <w:sz w:val="14"/>
              <w:szCs w:val="14"/>
              <w:lang w:val="x-none" w:eastAsia="x-none"/>
            </w:rPr>
            <w:t>Sayfa No</w:t>
          </w:r>
          <w:r>
            <w:rPr>
              <w:rFonts w:eastAsia="Times"/>
              <w:b/>
              <w:bCs/>
              <w:sz w:val="14"/>
              <w:szCs w:val="14"/>
              <w:lang w:val="x-none" w:eastAsia="x-none"/>
            </w:rPr>
            <w:t xml:space="preserve">: </w:t>
          </w:r>
          <w:r>
            <w:rPr>
              <w:rFonts w:eastAsia="Times"/>
              <w:b/>
              <w:bCs/>
              <w:noProof/>
              <w:sz w:val="14"/>
              <w:szCs w:val="14"/>
              <w:lang w:val="x-none" w:eastAsia="x-none"/>
            </w:rPr>
            <w:t>1</w:t>
          </w:r>
          <w:r>
            <w:rPr>
              <w:rFonts w:eastAsia="Times"/>
              <w:b/>
              <w:bCs/>
              <w:sz w:val="14"/>
              <w:szCs w:val="14"/>
              <w:lang w:val="x-none" w:eastAsia="x-none"/>
            </w:rPr>
            <w:t xml:space="preserve"> / </w:t>
          </w:r>
          <w:r>
            <w:rPr>
              <w:rFonts w:eastAsia="Times"/>
              <w:b/>
              <w:bCs/>
              <w:noProof/>
              <w:sz w:val="14"/>
              <w:szCs w:val="14"/>
              <w:lang w:val="x-none" w:eastAsia="x-none"/>
            </w:rPr>
            <w:t>1</w:t>
          </w:r>
        </w:p>
      </w:tc>
    </w:tr>
    <w:bookmarkEnd w:id="0"/>
  </w:tbl>
  <w:p w:rsidR="007B7794" w:rsidRDefault="007B779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FB" w:rsidRDefault="005E0AF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34DDC"/>
    <w:multiLevelType w:val="hybridMultilevel"/>
    <w:tmpl w:val="3E246862"/>
    <w:lvl w:ilvl="0" w:tplc="E3B07920">
      <w:start w:val="1"/>
      <w:numFmt w:val="decimal"/>
      <w:lvlText w:val="6.%1."/>
      <w:lvlJc w:val="left"/>
      <w:pPr>
        <w:ind w:left="360" w:hanging="360"/>
      </w:pPr>
      <w:rPr>
        <w:rFonts w:hint="default"/>
      </w:rPr>
    </w:lvl>
    <w:lvl w:ilvl="1" w:tplc="EB909C7A">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2D4651"/>
    <w:multiLevelType w:val="multilevel"/>
    <w:tmpl w:val="637884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795951"/>
    <w:multiLevelType w:val="hybridMultilevel"/>
    <w:tmpl w:val="D7CAEA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F2F13B0"/>
    <w:multiLevelType w:val="hybridMultilevel"/>
    <w:tmpl w:val="D48ECB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E464353"/>
    <w:multiLevelType w:val="hybridMultilevel"/>
    <w:tmpl w:val="2690DC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47573AC"/>
    <w:multiLevelType w:val="hybridMultilevel"/>
    <w:tmpl w:val="0BE49E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9690DA4"/>
    <w:multiLevelType w:val="hybridMultilevel"/>
    <w:tmpl w:val="64489A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94"/>
    <w:rsid w:val="00000A95"/>
    <w:rsid w:val="00014AA8"/>
    <w:rsid w:val="00032F9D"/>
    <w:rsid w:val="000445B6"/>
    <w:rsid w:val="00044C41"/>
    <w:rsid w:val="000651D8"/>
    <w:rsid w:val="00087702"/>
    <w:rsid w:val="000B2392"/>
    <w:rsid w:val="000D41F5"/>
    <w:rsid w:val="000D6F1C"/>
    <w:rsid w:val="001031E8"/>
    <w:rsid w:val="001046B6"/>
    <w:rsid w:val="00113E75"/>
    <w:rsid w:val="00117EF1"/>
    <w:rsid w:val="00156DFC"/>
    <w:rsid w:val="00157DD2"/>
    <w:rsid w:val="00176DD3"/>
    <w:rsid w:val="001A2827"/>
    <w:rsid w:val="001A3F47"/>
    <w:rsid w:val="001A415B"/>
    <w:rsid w:val="001F0D12"/>
    <w:rsid w:val="001F5016"/>
    <w:rsid w:val="002041F2"/>
    <w:rsid w:val="0020709A"/>
    <w:rsid w:val="00216B40"/>
    <w:rsid w:val="00253636"/>
    <w:rsid w:val="00261BDA"/>
    <w:rsid w:val="0027627C"/>
    <w:rsid w:val="002A0D5F"/>
    <w:rsid w:val="002C5A42"/>
    <w:rsid w:val="002D297D"/>
    <w:rsid w:val="002E76CD"/>
    <w:rsid w:val="00300747"/>
    <w:rsid w:val="003102B1"/>
    <w:rsid w:val="0034658E"/>
    <w:rsid w:val="00352753"/>
    <w:rsid w:val="003549F7"/>
    <w:rsid w:val="00356C02"/>
    <w:rsid w:val="003612F8"/>
    <w:rsid w:val="003670A1"/>
    <w:rsid w:val="00377270"/>
    <w:rsid w:val="003A68EF"/>
    <w:rsid w:val="003C3807"/>
    <w:rsid w:val="003D14AB"/>
    <w:rsid w:val="003E673C"/>
    <w:rsid w:val="003F0101"/>
    <w:rsid w:val="0041363E"/>
    <w:rsid w:val="0041561C"/>
    <w:rsid w:val="00430D12"/>
    <w:rsid w:val="00433E8B"/>
    <w:rsid w:val="00436166"/>
    <w:rsid w:val="00455A25"/>
    <w:rsid w:val="00460A55"/>
    <w:rsid w:val="004676FE"/>
    <w:rsid w:val="00470563"/>
    <w:rsid w:val="00471FC4"/>
    <w:rsid w:val="00474646"/>
    <w:rsid w:val="00474AA1"/>
    <w:rsid w:val="0048414F"/>
    <w:rsid w:val="00487D5A"/>
    <w:rsid w:val="00493C4C"/>
    <w:rsid w:val="004A1939"/>
    <w:rsid w:val="004A7D00"/>
    <w:rsid w:val="004C35DA"/>
    <w:rsid w:val="004D75BB"/>
    <w:rsid w:val="004E4A9E"/>
    <w:rsid w:val="005246A6"/>
    <w:rsid w:val="0052600B"/>
    <w:rsid w:val="00574506"/>
    <w:rsid w:val="005751D0"/>
    <w:rsid w:val="00592AC4"/>
    <w:rsid w:val="005950F5"/>
    <w:rsid w:val="005B0142"/>
    <w:rsid w:val="005D3603"/>
    <w:rsid w:val="005E0AFB"/>
    <w:rsid w:val="005F0475"/>
    <w:rsid w:val="005F1ACB"/>
    <w:rsid w:val="005F7C20"/>
    <w:rsid w:val="00600758"/>
    <w:rsid w:val="006071DD"/>
    <w:rsid w:val="0061514A"/>
    <w:rsid w:val="00615B7B"/>
    <w:rsid w:val="00654D6E"/>
    <w:rsid w:val="00661D5F"/>
    <w:rsid w:val="00661DAB"/>
    <w:rsid w:val="00672AD7"/>
    <w:rsid w:val="00691D04"/>
    <w:rsid w:val="006C1433"/>
    <w:rsid w:val="006D6ADF"/>
    <w:rsid w:val="006E767B"/>
    <w:rsid w:val="006F0E44"/>
    <w:rsid w:val="00710A6C"/>
    <w:rsid w:val="00715081"/>
    <w:rsid w:val="00725281"/>
    <w:rsid w:val="0072781B"/>
    <w:rsid w:val="00731F3C"/>
    <w:rsid w:val="0073407F"/>
    <w:rsid w:val="00735AD5"/>
    <w:rsid w:val="00735C51"/>
    <w:rsid w:val="00745522"/>
    <w:rsid w:val="00745A1C"/>
    <w:rsid w:val="0075511B"/>
    <w:rsid w:val="0077019D"/>
    <w:rsid w:val="0077089F"/>
    <w:rsid w:val="00775D39"/>
    <w:rsid w:val="007844B1"/>
    <w:rsid w:val="007A4C35"/>
    <w:rsid w:val="007B7794"/>
    <w:rsid w:val="007D2635"/>
    <w:rsid w:val="007F09D8"/>
    <w:rsid w:val="007F1B8B"/>
    <w:rsid w:val="00813754"/>
    <w:rsid w:val="00832A8E"/>
    <w:rsid w:val="00851B6B"/>
    <w:rsid w:val="00862808"/>
    <w:rsid w:val="00864EC8"/>
    <w:rsid w:val="00881BD3"/>
    <w:rsid w:val="008C0207"/>
    <w:rsid w:val="008C544F"/>
    <w:rsid w:val="008D311E"/>
    <w:rsid w:val="008F00D2"/>
    <w:rsid w:val="008F0DA7"/>
    <w:rsid w:val="009207BD"/>
    <w:rsid w:val="00956A63"/>
    <w:rsid w:val="00973A4A"/>
    <w:rsid w:val="0098553D"/>
    <w:rsid w:val="00997246"/>
    <w:rsid w:val="009A3AD5"/>
    <w:rsid w:val="009A616A"/>
    <w:rsid w:val="009B2F57"/>
    <w:rsid w:val="009C3B65"/>
    <w:rsid w:val="009C4BED"/>
    <w:rsid w:val="009F4A2E"/>
    <w:rsid w:val="009F645B"/>
    <w:rsid w:val="00A037A1"/>
    <w:rsid w:val="00A07C0A"/>
    <w:rsid w:val="00A24A51"/>
    <w:rsid w:val="00A45539"/>
    <w:rsid w:val="00A52285"/>
    <w:rsid w:val="00A6153E"/>
    <w:rsid w:val="00A670CA"/>
    <w:rsid w:val="00A81086"/>
    <w:rsid w:val="00A8793D"/>
    <w:rsid w:val="00AD0981"/>
    <w:rsid w:val="00AD4BCC"/>
    <w:rsid w:val="00AD6F71"/>
    <w:rsid w:val="00B06D80"/>
    <w:rsid w:val="00B16555"/>
    <w:rsid w:val="00B2384C"/>
    <w:rsid w:val="00B3234C"/>
    <w:rsid w:val="00B460F4"/>
    <w:rsid w:val="00B972D5"/>
    <w:rsid w:val="00BC082B"/>
    <w:rsid w:val="00C02E9A"/>
    <w:rsid w:val="00C073CA"/>
    <w:rsid w:val="00C33C7D"/>
    <w:rsid w:val="00C41DE6"/>
    <w:rsid w:val="00C4466C"/>
    <w:rsid w:val="00C56BDC"/>
    <w:rsid w:val="00C64333"/>
    <w:rsid w:val="00C7510D"/>
    <w:rsid w:val="00C83168"/>
    <w:rsid w:val="00CA6194"/>
    <w:rsid w:val="00CC5BF7"/>
    <w:rsid w:val="00CD36F9"/>
    <w:rsid w:val="00CE3581"/>
    <w:rsid w:val="00CE7C40"/>
    <w:rsid w:val="00CF1BEF"/>
    <w:rsid w:val="00D169D3"/>
    <w:rsid w:val="00D3374A"/>
    <w:rsid w:val="00D34B6C"/>
    <w:rsid w:val="00D36E63"/>
    <w:rsid w:val="00D61A85"/>
    <w:rsid w:val="00D74B95"/>
    <w:rsid w:val="00D822CD"/>
    <w:rsid w:val="00D90FE5"/>
    <w:rsid w:val="00D9695A"/>
    <w:rsid w:val="00DA6D5C"/>
    <w:rsid w:val="00DA7676"/>
    <w:rsid w:val="00DB1BAB"/>
    <w:rsid w:val="00DB4E77"/>
    <w:rsid w:val="00DC71C1"/>
    <w:rsid w:val="00DD2F10"/>
    <w:rsid w:val="00DE518D"/>
    <w:rsid w:val="00DE5BC5"/>
    <w:rsid w:val="00DE5F0E"/>
    <w:rsid w:val="00DF0AB9"/>
    <w:rsid w:val="00DF1BBE"/>
    <w:rsid w:val="00DF1E5E"/>
    <w:rsid w:val="00E12E71"/>
    <w:rsid w:val="00E47542"/>
    <w:rsid w:val="00E56605"/>
    <w:rsid w:val="00E60A7F"/>
    <w:rsid w:val="00E611F5"/>
    <w:rsid w:val="00E76300"/>
    <w:rsid w:val="00EE0886"/>
    <w:rsid w:val="00F01045"/>
    <w:rsid w:val="00F239E1"/>
    <w:rsid w:val="00F306AF"/>
    <w:rsid w:val="00F34B3C"/>
    <w:rsid w:val="00F4312A"/>
    <w:rsid w:val="00F45B97"/>
    <w:rsid w:val="00F55BA9"/>
    <w:rsid w:val="00F56520"/>
    <w:rsid w:val="00F57541"/>
    <w:rsid w:val="00F72D9B"/>
    <w:rsid w:val="00F76449"/>
    <w:rsid w:val="00F81734"/>
    <w:rsid w:val="00F844F6"/>
    <w:rsid w:val="00F91F31"/>
    <w:rsid w:val="00F93A7B"/>
    <w:rsid w:val="00FB24BA"/>
    <w:rsid w:val="00FC129F"/>
    <w:rsid w:val="00FD6325"/>
    <w:rsid w:val="00FE18C1"/>
    <w:rsid w:val="00FE1B70"/>
    <w:rsid w:val="00FE7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1CC23A-0A4E-4A10-BA85-7A160E2A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168"/>
    <w:pPr>
      <w:widowControl w:val="0"/>
      <w:autoSpaceDE w:val="0"/>
      <w:autoSpaceDN w:val="0"/>
      <w:adjustRightInd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7B7794"/>
    <w:pPr>
      <w:tabs>
        <w:tab w:val="center" w:pos="4536"/>
        <w:tab w:val="right" w:pos="9072"/>
      </w:tabs>
    </w:pPr>
  </w:style>
  <w:style w:type="character" w:customStyle="1" w:styleId="stbilgiChar1">
    <w:name w:val="Üstbilgi Char1"/>
    <w:basedOn w:val="VarsaylanParagrafYazTipi"/>
    <w:link w:val="stbilgi"/>
    <w:uiPriority w:val="99"/>
    <w:rsid w:val="007B7794"/>
  </w:style>
  <w:style w:type="paragraph" w:styleId="Altbilgi">
    <w:name w:val="footer"/>
    <w:basedOn w:val="Normal"/>
    <w:link w:val="AltbilgiChar"/>
    <w:uiPriority w:val="99"/>
    <w:unhideWhenUsed/>
    <w:rsid w:val="007B7794"/>
    <w:pPr>
      <w:tabs>
        <w:tab w:val="center" w:pos="4536"/>
        <w:tab w:val="right" w:pos="9072"/>
      </w:tabs>
    </w:pPr>
  </w:style>
  <w:style w:type="character" w:customStyle="1" w:styleId="AltbilgiChar">
    <w:name w:val="Altbilgi Char"/>
    <w:basedOn w:val="VarsaylanParagrafYazTipi"/>
    <w:link w:val="Altbilgi"/>
    <w:uiPriority w:val="99"/>
    <w:rsid w:val="007B7794"/>
  </w:style>
  <w:style w:type="table" w:styleId="TabloKlavuzu">
    <w:name w:val="Table Grid"/>
    <w:basedOn w:val="NormalTablo"/>
    <w:uiPriority w:val="59"/>
    <w:rsid w:val="007B7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B7794"/>
    <w:rPr>
      <w:rFonts w:ascii="Tahoma" w:hAnsi="Tahoma" w:cs="Tahoma"/>
      <w:sz w:val="16"/>
      <w:szCs w:val="16"/>
    </w:rPr>
  </w:style>
  <w:style w:type="character" w:customStyle="1" w:styleId="BalonMetniChar">
    <w:name w:val="Balon Metni Char"/>
    <w:basedOn w:val="VarsaylanParagrafYazTipi"/>
    <w:link w:val="BalonMetni"/>
    <w:uiPriority w:val="99"/>
    <w:semiHidden/>
    <w:rsid w:val="007B7794"/>
    <w:rPr>
      <w:rFonts w:ascii="Tahoma" w:hAnsi="Tahoma" w:cs="Tahoma"/>
      <w:sz w:val="16"/>
      <w:szCs w:val="16"/>
    </w:rPr>
  </w:style>
  <w:style w:type="paragraph" w:styleId="ListeParagraf">
    <w:name w:val="List Paragraph"/>
    <w:basedOn w:val="Normal"/>
    <w:uiPriority w:val="34"/>
    <w:qFormat/>
    <w:rsid w:val="009C4BED"/>
    <w:pPr>
      <w:ind w:left="720"/>
      <w:contextualSpacing/>
    </w:pPr>
  </w:style>
  <w:style w:type="paragraph" w:customStyle="1" w:styleId="a">
    <w:basedOn w:val="Normal"/>
    <w:next w:val="stbilgi"/>
    <w:link w:val="stbilgiChar"/>
    <w:rsid w:val="00B3234C"/>
    <w:pPr>
      <w:tabs>
        <w:tab w:val="center" w:pos="4536"/>
        <w:tab w:val="right" w:pos="9072"/>
      </w:tabs>
      <w:autoSpaceDE/>
      <w:autoSpaceDN/>
      <w:adjustRightInd/>
    </w:pPr>
    <w:rPr>
      <w:rFonts w:asciiTheme="minorHAnsi" w:eastAsiaTheme="minorHAnsi" w:hAnsiTheme="minorHAnsi" w:cstheme="minorBidi"/>
      <w:sz w:val="22"/>
      <w:szCs w:val="22"/>
      <w:lang w:val="en-AU" w:eastAsia="en-US"/>
    </w:rPr>
  </w:style>
  <w:style w:type="character" w:customStyle="1" w:styleId="stbilgiChar">
    <w:name w:val="Üstbilgi Char"/>
    <w:link w:val="a"/>
    <w:rsid w:val="00B3234C"/>
    <w:rPr>
      <w:lang w:val="en-AU"/>
    </w:rPr>
  </w:style>
  <w:style w:type="character" w:styleId="Kpr">
    <w:name w:val="Hyperlink"/>
    <w:basedOn w:val="VarsaylanParagrafYazTipi"/>
    <w:uiPriority w:val="99"/>
    <w:semiHidden/>
    <w:unhideWhenUsed/>
    <w:rsid w:val="00672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9127">
      <w:bodyDiv w:val="1"/>
      <w:marLeft w:val="0"/>
      <w:marRight w:val="0"/>
      <w:marTop w:val="0"/>
      <w:marBottom w:val="0"/>
      <w:divBdr>
        <w:top w:val="none" w:sz="0" w:space="0" w:color="auto"/>
        <w:left w:val="none" w:sz="0" w:space="0" w:color="auto"/>
        <w:bottom w:val="none" w:sz="0" w:space="0" w:color="auto"/>
        <w:right w:val="none" w:sz="0" w:space="0" w:color="auto"/>
      </w:divBdr>
    </w:div>
    <w:div w:id="811211011">
      <w:bodyDiv w:val="1"/>
      <w:marLeft w:val="0"/>
      <w:marRight w:val="0"/>
      <w:marTop w:val="0"/>
      <w:marBottom w:val="0"/>
      <w:divBdr>
        <w:top w:val="none" w:sz="0" w:space="0" w:color="auto"/>
        <w:left w:val="none" w:sz="0" w:space="0" w:color="auto"/>
        <w:bottom w:val="none" w:sz="0" w:space="0" w:color="auto"/>
        <w:right w:val="none" w:sz="0" w:space="0" w:color="auto"/>
      </w:divBdr>
    </w:div>
    <w:div w:id="822502714">
      <w:bodyDiv w:val="1"/>
      <w:marLeft w:val="0"/>
      <w:marRight w:val="0"/>
      <w:marTop w:val="0"/>
      <w:marBottom w:val="0"/>
      <w:divBdr>
        <w:top w:val="none" w:sz="0" w:space="0" w:color="auto"/>
        <w:left w:val="none" w:sz="0" w:space="0" w:color="auto"/>
        <w:bottom w:val="none" w:sz="0" w:space="0" w:color="auto"/>
        <w:right w:val="none" w:sz="0" w:space="0" w:color="auto"/>
      </w:divBdr>
    </w:div>
    <w:div w:id="847869529">
      <w:bodyDiv w:val="1"/>
      <w:marLeft w:val="0"/>
      <w:marRight w:val="0"/>
      <w:marTop w:val="0"/>
      <w:marBottom w:val="0"/>
      <w:divBdr>
        <w:top w:val="none" w:sz="0" w:space="0" w:color="auto"/>
        <w:left w:val="none" w:sz="0" w:space="0" w:color="auto"/>
        <w:bottom w:val="none" w:sz="0" w:space="0" w:color="auto"/>
        <w:right w:val="none" w:sz="0" w:space="0" w:color="auto"/>
      </w:divBdr>
    </w:div>
    <w:div w:id="934634288">
      <w:bodyDiv w:val="1"/>
      <w:marLeft w:val="0"/>
      <w:marRight w:val="0"/>
      <w:marTop w:val="0"/>
      <w:marBottom w:val="0"/>
      <w:divBdr>
        <w:top w:val="none" w:sz="0" w:space="0" w:color="auto"/>
        <w:left w:val="none" w:sz="0" w:space="0" w:color="auto"/>
        <w:bottom w:val="none" w:sz="0" w:space="0" w:color="auto"/>
        <w:right w:val="none" w:sz="0" w:space="0" w:color="auto"/>
      </w:divBdr>
    </w:div>
    <w:div w:id="945623712">
      <w:bodyDiv w:val="1"/>
      <w:marLeft w:val="0"/>
      <w:marRight w:val="0"/>
      <w:marTop w:val="0"/>
      <w:marBottom w:val="0"/>
      <w:divBdr>
        <w:top w:val="none" w:sz="0" w:space="0" w:color="auto"/>
        <w:left w:val="none" w:sz="0" w:space="0" w:color="auto"/>
        <w:bottom w:val="none" w:sz="0" w:space="0" w:color="auto"/>
        <w:right w:val="none" w:sz="0" w:space="0" w:color="auto"/>
      </w:divBdr>
    </w:div>
    <w:div w:id="1018849258">
      <w:bodyDiv w:val="1"/>
      <w:marLeft w:val="0"/>
      <w:marRight w:val="0"/>
      <w:marTop w:val="0"/>
      <w:marBottom w:val="0"/>
      <w:divBdr>
        <w:top w:val="none" w:sz="0" w:space="0" w:color="auto"/>
        <w:left w:val="none" w:sz="0" w:space="0" w:color="auto"/>
        <w:bottom w:val="none" w:sz="0" w:space="0" w:color="auto"/>
        <w:right w:val="none" w:sz="0" w:space="0" w:color="auto"/>
      </w:divBdr>
    </w:div>
    <w:div w:id="1078670377">
      <w:bodyDiv w:val="1"/>
      <w:marLeft w:val="0"/>
      <w:marRight w:val="0"/>
      <w:marTop w:val="0"/>
      <w:marBottom w:val="0"/>
      <w:divBdr>
        <w:top w:val="none" w:sz="0" w:space="0" w:color="auto"/>
        <w:left w:val="none" w:sz="0" w:space="0" w:color="auto"/>
        <w:bottom w:val="none" w:sz="0" w:space="0" w:color="auto"/>
        <w:right w:val="none" w:sz="0" w:space="0" w:color="auto"/>
      </w:divBdr>
    </w:div>
    <w:div w:id="1449277644">
      <w:bodyDiv w:val="1"/>
      <w:marLeft w:val="0"/>
      <w:marRight w:val="0"/>
      <w:marTop w:val="0"/>
      <w:marBottom w:val="0"/>
      <w:divBdr>
        <w:top w:val="none" w:sz="0" w:space="0" w:color="auto"/>
        <w:left w:val="none" w:sz="0" w:space="0" w:color="auto"/>
        <w:bottom w:val="none" w:sz="0" w:space="0" w:color="auto"/>
        <w:right w:val="none" w:sz="0" w:space="0" w:color="auto"/>
      </w:divBdr>
    </w:div>
    <w:div w:id="1549491955">
      <w:bodyDiv w:val="1"/>
      <w:marLeft w:val="0"/>
      <w:marRight w:val="0"/>
      <w:marTop w:val="0"/>
      <w:marBottom w:val="0"/>
      <w:divBdr>
        <w:top w:val="none" w:sz="0" w:space="0" w:color="auto"/>
        <w:left w:val="none" w:sz="0" w:space="0" w:color="auto"/>
        <w:bottom w:val="none" w:sz="0" w:space="0" w:color="auto"/>
        <w:right w:val="none" w:sz="0" w:space="0" w:color="auto"/>
      </w:divBdr>
    </w:div>
    <w:div w:id="16649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kaliteguvence.gantep.edu.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344</Words>
  <Characters>1961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MEHMET_FATIH_BOZKURT</dc:creator>
  <cp:lastModifiedBy>pc</cp:lastModifiedBy>
  <cp:revision>18</cp:revision>
  <cp:lastPrinted>2017-10-11T06:04:00Z</cp:lastPrinted>
  <dcterms:created xsi:type="dcterms:W3CDTF">2017-10-04T13:55:00Z</dcterms:created>
  <dcterms:modified xsi:type="dcterms:W3CDTF">2024-05-17T18:08:00Z</dcterms:modified>
</cp:coreProperties>
</file>