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bookmarkStart w:id="0" w:name="_GoBack"/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</w:p>
    <w:bookmarkEnd w:id="0"/>
    <w:p w:rsidR="00851B6B" w:rsidRPr="00B3234C" w:rsidRDefault="00B3234C" w:rsidP="00E27930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</w:t>
      </w:r>
      <w:proofErr w:type="spellStart"/>
      <w:r w:rsidR="00F306AF" w:rsidRPr="00B3234C">
        <w:rPr>
          <w:sz w:val="24"/>
          <w:szCs w:val="24"/>
        </w:rPr>
        <w:t>Sporium</w:t>
      </w:r>
      <w:proofErr w:type="spellEnd"/>
      <w:r w:rsidR="00F306AF" w:rsidRPr="00B3234C">
        <w:rPr>
          <w:sz w:val="24"/>
          <w:szCs w:val="24"/>
        </w:rPr>
        <w:t xml:space="preserve"> </w:t>
      </w:r>
      <w:r w:rsidRPr="00B3234C">
        <w:rPr>
          <w:sz w:val="24"/>
          <w:szCs w:val="24"/>
        </w:rPr>
        <w:t>Müdürlüğü</w:t>
      </w:r>
      <w:r>
        <w:rPr>
          <w:sz w:val="24"/>
          <w:szCs w:val="24"/>
        </w:rPr>
        <w:t>nü</w:t>
      </w:r>
      <w:r w:rsidR="00F306AF" w:rsidRPr="00B3234C">
        <w:rPr>
          <w:sz w:val="24"/>
          <w:szCs w:val="24"/>
        </w:rPr>
        <w:t xml:space="preserve"> kullanan üyelerin, </w:t>
      </w:r>
      <w:r w:rsidR="00F246BC">
        <w:rPr>
          <w:sz w:val="24"/>
          <w:szCs w:val="24"/>
        </w:rPr>
        <w:t>sauna</w:t>
      </w:r>
      <w:r w:rsidR="00A51EE8">
        <w:rPr>
          <w:sz w:val="24"/>
          <w:szCs w:val="24"/>
        </w:rPr>
        <w:t xml:space="preserve"> </w:t>
      </w:r>
      <w:r w:rsidR="0072781B">
        <w:rPr>
          <w:sz w:val="24"/>
          <w:szCs w:val="24"/>
        </w:rPr>
        <w:t>kullanımı konusunda bilgilendirilmesi ve</w:t>
      </w:r>
      <w:r w:rsidR="00D90FE5">
        <w:rPr>
          <w:sz w:val="24"/>
          <w:szCs w:val="24"/>
        </w:rPr>
        <w:t xml:space="preserve"> </w:t>
      </w:r>
      <w:r w:rsidR="0072781B">
        <w:rPr>
          <w:sz w:val="24"/>
          <w:szCs w:val="24"/>
        </w:rPr>
        <w:t>güvenliğinin sağlanmasıdır.</w:t>
      </w:r>
    </w:p>
    <w:p w:rsidR="00851B6B" w:rsidRPr="00B3234C" w:rsidRDefault="00851B6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F246BC">
        <w:rPr>
          <w:sz w:val="24"/>
          <w:szCs w:val="24"/>
        </w:rPr>
        <w:t>saunaya</w:t>
      </w:r>
      <w:r w:rsidR="00D90F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dair </w:t>
      </w:r>
      <w:r w:rsidR="00851B6B" w:rsidRPr="00B3234C">
        <w:rPr>
          <w:sz w:val="24"/>
          <w:szCs w:val="24"/>
        </w:rPr>
        <w:t xml:space="preserve">tüm alanları kapsar. </w:t>
      </w:r>
    </w:p>
    <w:p w:rsidR="00851B6B" w:rsidRPr="00B3234C" w:rsidRDefault="00851B6B" w:rsidP="00E27930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0F4E83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Antre</w:t>
      </w:r>
      <w:r w:rsidR="0072781B">
        <w:rPr>
          <w:sz w:val="24"/>
          <w:szCs w:val="24"/>
        </w:rPr>
        <w:t xml:space="preserve">nör, İşletme Müdürü </w:t>
      </w:r>
    </w:p>
    <w:p w:rsidR="0072781B" w:rsidRPr="00B3234C" w:rsidRDefault="0072781B" w:rsidP="00E27930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E27930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F246BC" w:rsidRPr="00F246BC" w:rsidRDefault="00F246BC" w:rsidP="00F246BC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F246BC">
        <w:rPr>
          <w:sz w:val="24"/>
          <w:szCs w:val="24"/>
        </w:rPr>
        <w:t>Açık yara ve cilt hastalıkları, kalp, tansiyon, astım, yüksek şeker ve dolaşım sisteminde rahatsızlığı olan üyelerimiz bu bölümü kullanamaz.</w:t>
      </w:r>
    </w:p>
    <w:p w:rsidR="00F246BC" w:rsidRPr="00F246BC" w:rsidRDefault="00F246BC" w:rsidP="00F246BC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F246BC">
        <w:rPr>
          <w:sz w:val="24"/>
          <w:szCs w:val="24"/>
        </w:rPr>
        <w:t>Sauna tok karnına kullan</w:t>
      </w:r>
      <w:r>
        <w:rPr>
          <w:sz w:val="24"/>
          <w:szCs w:val="24"/>
        </w:rPr>
        <w:t>ılamaz</w:t>
      </w:r>
      <w:r w:rsidRPr="00F246BC">
        <w:rPr>
          <w:sz w:val="24"/>
          <w:szCs w:val="24"/>
        </w:rPr>
        <w:t>.</w:t>
      </w:r>
    </w:p>
    <w:p w:rsidR="00F246BC" w:rsidRPr="00F246BC" w:rsidRDefault="00F246BC" w:rsidP="00F246BC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F246BC">
        <w:rPr>
          <w:sz w:val="24"/>
          <w:szCs w:val="24"/>
        </w:rPr>
        <w:t>Sağlık açısından 15 yaş altı üyelerimiz saunayı kullanamazlar.</w:t>
      </w:r>
    </w:p>
    <w:p w:rsidR="00F246BC" w:rsidRPr="00F246BC" w:rsidRDefault="00F246BC" w:rsidP="00F246BC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F246BC">
        <w:rPr>
          <w:sz w:val="24"/>
          <w:szCs w:val="24"/>
        </w:rPr>
        <w:t>Bu bölümde cep telefonu kullanılamaz ve yüksek sesle konuşulamaz.</w:t>
      </w:r>
    </w:p>
    <w:p w:rsidR="00F246BC" w:rsidRPr="00F246BC" w:rsidRDefault="00F246BC" w:rsidP="00F246BC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F246BC">
        <w:rPr>
          <w:sz w:val="24"/>
          <w:szCs w:val="24"/>
        </w:rPr>
        <w:t>Aşırı su kaybı nedeniyle, metabolizmanın zarar görmemesi için: Saunayı tavsiye edilen kullanım şekli en fazla 15 dakikalık 2 seans olup 45 dakikalık ara dinlenme şeklindedir. Seans öncesi ve sonrası sıvı alınması önerilir, ayrıca seans aralarında ve sonunda mutlaka soğuk duş alın</w:t>
      </w:r>
      <w:r>
        <w:rPr>
          <w:sz w:val="24"/>
          <w:szCs w:val="24"/>
        </w:rPr>
        <w:t>malıdır</w:t>
      </w:r>
      <w:r w:rsidRPr="00F246BC">
        <w:rPr>
          <w:sz w:val="24"/>
          <w:szCs w:val="24"/>
        </w:rPr>
        <w:t>.</w:t>
      </w:r>
    </w:p>
    <w:p w:rsidR="00F246BC" w:rsidRPr="00F246BC" w:rsidRDefault="00F246BC" w:rsidP="00F246BC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F246BC">
        <w:rPr>
          <w:sz w:val="24"/>
          <w:szCs w:val="24"/>
        </w:rPr>
        <w:t>Sıcaklığa olan mukavemet gücüne göre sauna basamaklarının yukarı ya da aşağı katlarını kullan</w:t>
      </w:r>
      <w:r>
        <w:rPr>
          <w:sz w:val="24"/>
          <w:szCs w:val="24"/>
        </w:rPr>
        <w:t>ılmalıdır</w:t>
      </w:r>
      <w:r w:rsidRPr="00F246BC">
        <w:rPr>
          <w:sz w:val="24"/>
          <w:szCs w:val="24"/>
        </w:rPr>
        <w:t>. Sıcaklık yukarıda daha yoğundur.</w:t>
      </w:r>
    </w:p>
    <w:p w:rsidR="00F246BC" w:rsidRDefault="00F246BC" w:rsidP="00F246BC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F246BC">
        <w:rPr>
          <w:sz w:val="24"/>
          <w:szCs w:val="24"/>
        </w:rPr>
        <w:t>Bu bölümlerde gözlük, kontak lens ve takıların çıkarılması</w:t>
      </w:r>
      <w:r>
        <w:rPr>
          <w:sz w:val="24"/>
          <w:szCs w:val="24"/>
        </w:rPr>
        <w:t xml:space="preserve"> </w:t>
      </w:r>
      <w:r w:rsidR="00FA68A2">
        <w:rPr>
          <w:sz w:val="24"/>
          <w:szCs w:val="24"/>
        </w:rPr>
        <w:t>önerilir</w:t>
      </w:r>
      <w:r w:rsidRPr="00F246BC">
        <w:rPr>
          <w:sz w:val="24"/>
          <w:szCs w:val="24"/>
        </w:rPr>
        <w:t xml:space="preserve">. </w:t>
      </w:r>
    </w:p>
    <w:p w:rsidR="00F246BC" w:rsidRPr="00F246BC" w:rsidRDefault="00F246BC" w:rsidP="00F246BC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F246BC">
        <w:rPr>
          <w:sz w:val="24"/>
          <w:szCs w:val="24"/>
        </w:rPr>
        <w:t>Saunaya terlikle giriş yapıl</w:t>
      </w:r>
      <w:r>
        <w:rPr>
          <w:sz w:val="24"/>
          <w:szCs w:val="24"/>
        </w:rPr>
        <w:t>mamalıdır</w:t>
      </w:r>
      <w:r w:rsidRPr="00F246BC">
        <w:rPr>
          <w:sz w:val="24"/>
          <w:szCs w:val="24"/>
        </w:rPr>
        <w:t>.</w:t>
      </w:r>
    </w:p>
    <w:p w:rsidR="00F246BC" w:rsidRPr="00F246BC" w:rsidRDefault="00FA68A2" w:rsidP="00F246BC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Sauna</w:t>
      </w:r>
      <w:r w:rsidR="00F246BC" w:rsidRPr="00F246BC">
        <w:rPr>
          <w:sz w:val="24"/>
          <w:szCs w:val="24"/>
        </w:rPr>
        <w:t xml:space="preserve"> tesis kurallarına uygun kıyafetlerle kullanı</w:t>
      </w:r>
      <w:r w:rsidR="00F246BC">
        <w:rPr>
          <w:sz w:val="24"/>
          <w:szCs w:val="24"/>
        </w:rPr>
        <w:t>lmalıdır</w:t>
      </w:r>
      <w:r w:rsidR="00F246BC" w:rsidRPr="00F246BC">
        <w:rPr>
          <w:sz w:val="24"/>
          <w:szCs w:val="24"/>
        </w:rPr>
        <w:t>. (havuz kıyafetleri)</w:t>
      </w:r>
    </w:p>
    <w:p w:rsidR="00F246BC" w:rsidRDefault="00F246BC" w:rsidP="00F246BC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F246BC">
        <w:rPr>
          <w:sz w:val="24"/>
          <w:szCs w:val="24"/>
        </w:rPr>
        <w:t>Hijyen açısından sauna içer</w:t>
      </w:r>
      <w:r>
        <w:rPr>
          <w:sz w:val="24"/>
          <w:szCs w:val="24"/>
        </w:rPr>
        <w:t>i</w:t>
      </w:r>
      <w:r w:rsidRPr="00F246BC">
        <w:rPr>
          <w:sz w:val="24"/>
          <w:szCs w:val="24"/>
        </w:rPr>
        <w:t>sinde kullan</w:t>
      </w:r>
      <w:r>
        <w:rPr>
          <w:sz w:val="24"/>
          <w:szCs w:val="24"/>
        </w:rPr>
        <w:t xml:space="preserve">ılan </w:t>
      </w:r>
      <w:r w:rsidRPr="00F246BC">
        <w:rPr>
          <w:sz w:val="24"/>
          <w:szCs w:val="24"/>
        </w:rPr>
        <w:t>alana havlu ser</w:t>
      </w:r>
      <w:r>
        <w:rPr>
          <w:sz w:val="24"/>
          <w:szCs w:val="24"/>
        </w:rPr>
        <w:t>il</w:t>
      </w:r>
      <w:r w:rsidRPr="00F246BC">
        <w:rPr>
          <w:sz w:val="24"/>
          <w:szCs w:val="24"/>
        </w:rPr>
        <w:t>me</w:t>
      </w:r>
      <w:r>
        <w:rPr>
          <w:sz w:val="24"/>
          <w:szCs w:val="24"/>
        </w:rPr>
        <w:t>si</w:t>
      </w:r>
      <w:r w:rsidRPr="00F246BC">
        <w:rPr>
          <w:sz w:val="24"/>
          <w:szCs w:val="24"/>
        </w:rPr>
        <w:t xml:space="preserve"> gerekmektedir.</w:t>
      </w:r>
    </w:p>
    <w:p w:rsidR="00FA68A2" w:rsidRPr="00F246BC" w:rsidRDefault="00FA68A2" w:rsidP="00F246BC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Saunaya pet şişe su dışında içecek ve yiyecek maddeleri ile girilmemelidir.</w:t>
      </w:r>
    </w:p>
    <w:p w:rsidR="00F246BC" w:rsidRDefault="0074616E" w:rsidP="00F246BC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Hiper</w:t>
      </w:r>
      <w:r w:rsidR="00F246BC" w:rsidRPr="00F246BC">
        <w:rPr>
          <w:sz w:val="24"/>
          <w:szCs w:val="24"/>
        </w:rPr>
        <w:t>tansiyon, astım, kalp ve böbrek yetmezliği, epilepsi gibi rahatsızlığı olan kullanıcıların saunayı kullanmaları sağlık açısından zararlıdır. Rahatsızlığı olanlar doktor onayı ile saunayı kullanmalıdır.</w:t>
      </w:r>
    </w:p>
    <w:p w:rsidR="005246A6" w:rsidRPr="002A5E53" w:rsidRDefault="00D90FE5" w:rsidP="00F246BC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 w:rsidRPr="00224C89">
        <w:rPr>
          <w:sz w:val="24"/>
          <w:szCs w:val="24"/>
        </w:rPr>
        <w:t>Ç</w:t>
      </w:r>
      <w:r w:rsidRPr="002A5E53">
        <w:rPr>
          <w:sz w:val="24"/>
          <w:szCs w:val="24"/>
        </w:rPr>
        <w:t xml:space="preserve">öpler </w:t>
      </w:r>
      <w:r w:rsidR="00E27930" w:rsidRPr="002A5E53">
        <w:rPr>
          <w:sz w:val="24"/>
          <w:szCs w:val="24"/>
        </w:rPr>
        <w:t>alanda</w:t>
      </w:r>
      <w:r w:rsidRPr="002A5E53">
        <w:rPr>
          <w:sz w:val="24"/>
          <w:szCs w:val="24"/>
        </w:rPr>
        <w:t xml:space="preserve"> bırak</w:t>
      </w:r>
      <w:r w:rsidR="002D297D" w:rsidRPr="002A5E53">
        <w:rPr>
          <w:sz w:val="24"/>
          <w:szCs w:val="24"/>
        </w:rPr>
        <w:t>ılma</w:t>
      </w:r>
      <w:r w:rsidRPr="002A5E53">
        <w:rPr>
          <w:sz w:val="24"/>
          <w:szCs w:val="24"/>
        </w:rPr>
        <w:t>ma</w:t>
      </w:r>
      <w:r w:rsidR="002D297D" w:rsidRPr="002A5E53">
        <w:rPr>
          <w:sz w:val="24"/>
          <w:szCs w:val="24"/>
        </w:rPr>
        <w:t>lıdır</w:t>
      </w:r>
      <w:r w:rsidRPr="002A5E53">
        <w:rPr>
          <w:sz w:val="24"/>
          <w:szCs w:val="24"/>
        </w:rPr>
        <w:t xml:space="preserve">. </w:t>
      </w:r>
    </w:p>
    <w:sectPr w:rsidR="005246A6" w:rsidRPr="002A5E53" w:rsidSect="005E68D9">
      <w:headerReference w:type="default" r:id="rId7"/>
      <w:footerReference w:type="default" r:id="rId8"/>
      <w:pgSz w:w="11906" w:h="16838"/>
      <w:pgMar w:top="1417" w:right="1417" w:bottom="1417" w:left="1417" w:header="426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827" w:rsidRDefault="000B2827" w:rsidP="007B7794">
      <w:r>
        <w:separator/>
      </w:r>
    </w:p>
  </w:endnote>
  <w:endnote w:type="continuationSeparator" w:id="0">
    <w:p w:rsidR="000B2827" w:rsidRDefault="000B2827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764574" w:rsidRPr="002B3EFA" w:rsidTr="00B3234C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764574" w:rsidRDefault="00764574" w:rsidP="00764574">
          <w:pPr>
            <w:jc w:val="center"/>
            <w:rPr>
              <w:rFonts w:eastAsia="Times New Roman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HAZIRLAYAN (13/10/2017)</w:t>
          </w:r>
        </w:p>
        <w:p w:rsidR="00764574" w:rsidRDefault="00764574" w:rsidP="00764574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764574" w:rsidRDefault="00764574" w:rsidP="00764574">
          <w:pPr>
            <w:jc w:val="center"/>
            <w:rPr>
              <w:sz w:val="14"/>
              <w:szCs w:val="14"/>
            </w:rPr>
          </w:pPr>
        </w:p>
        <w:p w:rsidR="00764574" w:rsidRDefault="00764574" w:rsidP="00764574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HAZIRLAYAN (13/10/2017)</w:t>
          </w:r>
        </w:p>
        <w:p w:rsidR="00764574" w:rsidRDefault="00764574" w:rsidP="00764574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764574" w:rsidRDefault="00764574" w:rsidP="00764574">
          <w:pPr>
            <w:jc w:val="center"/>
            <w:rPr>
              <w:sz w:val="14"/>
              <w:szCs w:val="14"/>
            </w:rPr>
          </w:pPr>
        </w:p>
        <w:p w:rsidR="00764574" w:rsidRDefault="00764574" w:rsidP="00764574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EDEN(13/10/2017)</w:t>
          </w:r>
        </w:p>
        <w:p w:rsidR="00764574" w:rsidRDefault="00764574" w:rsidP="00764574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764574" w:rsidRDefault="00764574" w:rsidP="00764574">
          <w:pPr>
            <w:jc w:val="center"/>
            <w:rPr>
              <w:sz w:val="14"/>
              <w:szCs w:val="14"/>
            </w:rPr>
          </w:pPr>
        </w:p>
        <w:p w:rsidR="00764574" w:rsidRDefault="00764574" w:rsidP="00764574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ONAYLAYAN(13/10/2017)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764574" w:rsidRDefault="00764574" w:rsidP="00764574">
          <w:pPr>
            <w:jc w:val="center"/>
            <w:rPr>
              <w:sz w:val="14"/>
              <w:szCs w:val="14"/>
            </w:rPr>
          </w:pPr>
        </w:p>
        <w:p w:rsidR="00764574" w:rsidRDefault="00764574" w:rsidP="00764574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ONAYLAYAN(18/10/2017)</w:t>
          </w:r>
        </w:p>
      </w:tc>
    </w:tr>
    <w:tr w:rsidR="00B3234C" w:rsidRPr="002B3EFA" w:rsidTr="00B3234C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Default="00FA68A2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A.Ceren</w:t>
          </w:r>
          <w:proofErr w:type="spellEnd"/>
          <w:r>
            <w:rPr>
              <w:sz w:val="14"/>
              <w:szCs w:val="14"/>
            </w:rPr>
            <w:t xml:space="preserve"> ÖZ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M.Adem</w:t>
          </w:r>
          <w:proofErr w:type="spellEnd"/>
          <w:r>
            <w:rPr>
              <w:sz w:val="14"/>
              <w:szCs w:val="14"/>
            </w:rPr>
            <w:t xml:space="preserve"> DEMİREZER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Sporium</w:t>
          </w:r>
          <w:proofErr w:type="spellEnd"/>
          <w:r>
            <w:rPr>
              <w:sz w:val="14"/>
              <w:szCs w:val="14"/>
            </w:rPr>
            <w:t xml:space="preserve">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Uzm. Derya ÖZÇALIŞKAN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 xml:space="preserve">Prof. </w:t>
          </w:r>
          <w:proofErr w:type="spellStart"/>
          <w:r w:rsidRPr="002B3EFA">
            <w:rPr>
              <w:sz w:val="14"/>
              <w:szCs w:val="14"/>
            </w:rPr>
            <w:t>Dr.</w:t>
          </w:r>
          <w:r>
            <w:rPr>
              <w:sz w:val="14"/>
              <w:szCs w:val="14"/>
            </w:rPr>
            <w:t>Avni</w:t>
          </w:r>
          <w:proofErr w:type="spellEnd"/>
          <w:r>
            <w:rPr>
              <w:sz w:val="14"/>
              <w:szCs w:val="14"/>
            </w:rPr>
            <w:t xml:space="preserve"> GÖKALP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Prof. Dr. Ali GÜR</w:t>
          </w:r>
        </w:p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5A6ACE" w:rsidRDefault="005A6ACE" w:rsidP="005A6ACE">
    <w:pPr>
      <w:spacing w:line="276" w:lineRule="auto"/>
      <w:ind w:left="-851" w:right="-562"/>
      <w:rPr>
        <w:rFonts w:eastAsiaTheme="minorHAnsi"/>
      </w:rPr>
    </w:pPr>
    <w:r>
      <w:rPr>
        <w:sz w:val="16"/>
      </w:rPr>
      <w:t xml:space="preserve">Önemli: </w:t>
    </w:r>
    <w:r>
      <w:rPr>
        <w:sz w:val="16"/>
        <w:szCs w:val="16"/>
      </w:rPr>
      <w:t xml:space="preserve">Kalite Yönetim Sistemi’ne ait güncel dokümanlar </w:t>
    </w:r>
    <w:hyperlink r:id="rId1" w:history="1">
      <w:r>
        <w:rPr>
          <w:rStyle w:val="Kpr"/>
          <w:rFonts w:eastAsia="Times New Roman"/>
          <w:sz w:val="16"/>
          <w:szCs w:val="16"/>
        </w:rPr>
        <w:t>http://kaliteguvence.gantep.edu.tr/</w:t>
      </w:r>
    </w:hyperlink>
    <w:r>
      <w:rPr>
        <w:rFonts w:eastAsia="Times New Roman"/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>internet sayfasında bulunmaktadır. Basılan dokümanlar “Kontrolsüz Kopya” hükmündedir.</w:t>
    </w:r>
    <w:r>
      <w:rPr>
        <w:sz w:val="16"/>
      </w:rPr>
      <w:t xml:space="preserve"> </w:t>
    </w:r>
    <w:r>
      <w:t xml:space="preserve"> </w:t>
    </w:r>
  </w:p>
  <w:p w:rsidR="007B7794" w:rsidRDefault="007B77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827" w:rsidRDefault="000B2827" w:rsidP="007B7794">
      <w:r>
        <w:separator/>
      </w:r>
    </w:p>
  </w:footnote>
  <w:footnote w:type="continuationSeparator" w:id="0">
    <w:p w:rsidR="000B2827" w:rsidRDefault="000B2827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bottomFromText="200" w:vertAnchor="text" w:horzAnchor="margin" w:tblpX="-853" w:tblpYSpec="top"/>
      <w:tblW w:w="5885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99"/>
      <w:gridCol w:w="3537"/>
      <w:gridCol w:w="2498"/>
      <w:gridCol w:w="2409"/>
    </w:tblGrid>
    <w:tr w:rsidR="00184EE2" w:rsidTr="00184EE2">
      <w:trPr>
        <w:cantSplit/>
        <w:trHeight w:val="348"/>
      </w:trPr>
      <w:tc>
        <w:tcPr>
          <w:tcW w:w="1106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184EE2" w:rsidRDefault="00184EE2" w:rsidP="00184EE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sz w:val="24"/>
              <w:lang w:val="x-none" w:eastAsia="x-none"/>
            </w:rPr>
          </w:pPr>
          <w:r>
            <w:rPr>
              <w:rFonts w:eastAsia="Times"/>
              <w:b/>
              <w:noProof/>
              <w:sz w:val="18"/>
              <w:szCs w:val="18"/>
            </w:rPr>
            <w:drawing>
              <wp:inline distT="0" distB="0" distL="0" distR="0">
                <wp:extent cx="781050" cy="3810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184EE2" w:rsidRDefault="00184EE2" w:rsidP="00184EE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GAZİANTEP ÜNİVERSİTESİ</w:t>
          </w:r>
        </w:p>
        <w:p w:rsidR="00184EE2" w:rsidRDefault="00184EE2" w:rsidP="00184EE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val="x-none" w:eastAsia="x-none"/>
            </w:rPr>
          </w:pPr>
          <w:r>
            <w:rPr>
              <w:rFonts w:eastAsia="Times"/>
              <w:b/>
              <w:bCs/>
              <w:sz w:val="24"/>
              <w:lang w:val="x-none" w:eastAsia="x-none"/>
            </w:rPr>
            <w:t>SPORIUM</w:t>
          </w:r>
        </w:p>
        <w:p w:rsidR="00184EE2" w:rsidRDefault="00184EE2" w:rsidP="00184EE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24"/>
              <w:lang w:eastAsia="x-none"/>
            </w:rPr>
          </w:pPr>
          <w:r>
            <w:rPr>
              <w:rFonts w:eastAsia="Times"/>
              <w:b/>
              <w:bCs/>
              <w:sz w:val="24"/>
              <w:lang w:eastAsia="x-none"/>
            </w:rPr>
            <w:t>SAUNA</w:t>
          </w:r>
          <w:r>
            <w:rPr>
              <w:rFonts w:eastAsia="Times"/>
              <w:b/>
              <w:bCs/>
              <w:sz w:val="24"/>
              <w:lang w:eastAsia="x-none"/>
            </w:rPr>
            <w:t xml:space="preserve"> KULLANIM TALİMATI</w:t>
          </w:r>
        </w:p>
      </w:tc>
      <w:tc>
        <w:tcPr>
          <w:tcW w:w="1111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hideMark/>
        </w:tcPr>
        <w:p w:rsidR="00184EE2" w:rsidRDefault="00184EE2" w:rsidP="00184EE2">
          <w:pPr>
            <w:widowControl/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eastAsia="Times"/>
              <w:b/>
              <w:bCs/>
              <w:sz w:val="32"/>
              <w:szCs w:val="32"/>
              <w:lang w:val="x-none" w:eastAsia="x-none"/>
            </w:rPr>
          </w:pPr>
          <w:r>
            <w:rPr>
              <w:rFonts w:eastAsia="Times"/>
              <w:noProof/>
              <w:sz w:val="24"/>
            </w:rPr>
            <w:drawing>
              <wp:inline distT="0" distB="0" distL="0" distR="0">
                <wp:extent cx="831850" cy="508000"/>
                <wp:effectExtent l="0" t="0" r="6350" b="6350"/>
                <wp:docPr id="1" name="Resim 1" descr="Açıklama: 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Açıklama: 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84EE2" w:rsidTr="00184EE2">
      <w:trPr>
        <w:cantSplit/>
        <w:trHeight w:val="128"/>
      </w:trPr>
      <w:tc>
        <w:tcPr>
          <w:tcW w:w="1106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84EE2" w:rsidRDefault="00184EE2" w:rsidP="00184EE2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Doküman Kodu: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 xml:space="preserve"> SPR-</w:t>
          </w:r>
          <w:r>
            <w:rPr>
              <w:rFonts w:eastAsia="Times"/>
              <w:bCs/>
              <w:sz w:val="14"/>
              <w:szCs w:val="14"/>
              <w:lang w:eastAsia="x-none"/>
            </w:rPr>
            <w:t>TLM</w:t>
          </w:r>
          <w:r>
            <w:rPr>
              <w:rFonts w:eastAsia="Times"/>
              <w:bCs/>
              <w:sz w:val="14"/>
              <w:szCs w:val="14"/>
              <w:lang w:val="x-none" w:eastAsia="x-none"/>
            </w:rPr>
            <w:t>-</w:t>
          </w:r>
          <w:r>
            <w:rPr>
              <w:rFonts w:eastAsia="Times"/>
              <w:bCs/>
              <w:sz w:val="14"/>
              <w:szCs w:val="14"/>
              <w:lang w:eastAsia="x-none"/>
            </w:rPr>
            <w:t>09</w:t>
          </w:r>
        </w:p>
      </w:tc>
      <w:tc>
        <w:tcPr>
          <w:tcW w:w="1631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84EE2" w:rsidRDefault="00184EE2" w:rsidP="00184EE2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Yürürlük Tarihi: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04.05</w:t>
          </w:r>
          <w:r>
            <w:rPr>
              <w:rFonts w:eastAsia="Times"/>
              <w:sz w:val="14"/>
              <w:szCs w:val="14"/>
              <w:lang w:val="x-none" w:eastAsia="x-none"/>
            </w:rPr>
            <w:t>.2017</w:t>
          </w:r>
        </w:p>
      </w:tc>
      <w:tc>
        <w:tcPr>
          <w:tcW w:w="115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84EE2" w:rsidRDefault="00184EE2" w:rsidP="00184EE2">
          <w:pPr>
            <w:widowControl/>
            <w:tabs>
              <w:tab w:val="center" w:pos="4536"/>
              <w:tab w:val="right" w:pos="9072"/>
            </w:tabs>
            <w:spacing w:line="276" w:lineRule="auto"/>
            <w:rPr>
              <w:rFonts w:eastAsia="Times"/>
              <w:sz w:val="14"/>
              <w:szCs w:val="14"/>
              <w:lang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Revizyon Tarihi/No:</w:t>
          </w:r>
          <w:r>
            <w:rPr>
              <w:rFonts w:eastAsia="Times"/>
              <w:sz w:val="14"/>
              <w:szCs w:val="14"/>
              <w:lang w:val="x-none" w:eastAsia="x-none"/>
            </w:rPr>
            <w:t xml:space="preserve"> </w:t>
          </w:r>
          <w:r>
            <w:rPr>
              <w:rFonts w:eastAsia="Times"/>
              <w:sz w:val="14"/>
              <w:szCs w:val="14"/>
              <w:lang w:eastAsia="x-none"/>
            </w:rPr>
            <w:t>20</w:t>
          </w:r>
          <w:r>
            <w:rPr>
              <w:rFonts w:eastAsia="Times"/>
              <w:sz w:val="14"/>
              <w:szCs w:val="14"/>
              <w:lang w:val="x-none" w:eastAsia="x-none"/>
            </w:rPr>
            <w:t>.05.2024/0</w:t>
          </w:r>
          <w:r>
            <w:rPr>
              <w:rFonts w:eastAsia="Times"/>
              <w:sz w:val="14"/>
              <w:szCs w:val="14"/>
              <w:lang w:eastAsia="x-none"/>
            </w:rPr>
            <w:t>1</w:t>
          </w:r>
        </w:p>
      </w:tc>
      <w:tc>
        <w:tcPr>
          <w:tcW w:w="1111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hideMark/>
        </w:tcPr>
        <w:p w:rsidR="00184EE2" w:rsidRDefault="00184EE2" w:rsidP="00184EE2">
          <w:pPr>
            <w:widowControl/>
            <w:tabs>
              <w:tab w:val="center" w:pos="4536"/>
              <w:tab w:val="right" w:pos="9072"/>
            </w:tabs>
            <w:spacing w:before="60" w:line="276" w:lineRule="auto"/>
            <w:rPr>
              <w:rFonts w:eastAsia="Times"/>
              <w:b/>
              <w:bCs/>
              <w:sz w:val="14"/>
              <w:szCs w:val="14"/>
              <w:lang w:val="x-none" w:eastAsia="x-none"/>
            </w:rPr>
          </w:pPr>
          <w:r>
            <w:rPr>
              <w:rFonts w:eastAsia="Times"/>
              <w:b/>
              <w:sz w:val="14"/>
              <w:szCs w:val="14"/>
              <w:lang w:val="x-none" w:eastAsia="x-none"/>
            </w:rPr>
            <w:t>Sayfa No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: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  <w:r>
            <w:rPr>
              <w:rFonts w:eastAsia="Times"/>
              <w:b/>
              <w:bCs/>
              <w:sz w:val="14"/>
              <w:szCs w:val="14"/>
              <w:lang w:val="x-none" w:eastAsia="x-none"/>
            </w:rPr>
            <w:t xml:space="preserve"> / </w:t>
          </w:r>
          <w:r>
            <w:rPr>
              <w:rFonts w:eastAsia="Times"/>
              <w:b/>
              <w:bCs/>
              <w:noProof/>
              <w:sz w:val="14"/>
              <w:szCs w:val="14"/>
              <w:lang w:val="x-none" w:eastAsia="x-none"/>
            </w:rPr>
            <w:t>1</w:t>
          </w:r>
        </w:p>
      </w:tc>
    </w:tr>
  </w:tbl>
  <w:p w:rsidR="007B7794" w:rsidRDefault="007B779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94"/>
    <w:rsid w:val="00000E14"/>
    <w:rsid w:val="00014AA8"/>
    <w:rsid w:val="00017A02"/>
    <w:rsid w:val="0003283F"/>
    <w:rsid w:val="000445B6"/>
    <w:rsid w:val="00044C41"/>
    <w:rsid w:val="000651D8"/>
    <w:rsid w:val="00087702"/>
    <w:rsid w:val="00094A90"/>
    <w:rsid w:val="000B2392"/>
    <w:rsid w:val="000B2827"/>
    <w:rsid w:val="000D6F1C"/>
    <w:rsid w:val="000F4E83"/>
    <w:rsid w:val="001031E8"/>
    <w:rsid w:val="00104449"/>
    <w:rsid w:val="001046B6"/>
    <w:rsid w:val="00113E75"/>
    <w:rsid w:val="00117EF1"/>
    <w:rsid w:val="00156DFC"/>
    <w:rsid w:val="00157DD2"/>
    <w:rsid w:val="00176DD3"/>
    <w:rsid w:val="00184EE2"/>
    <w:rsid w:val="001A1E2A"/>
    <w:rsid w:val="001A2827"/>
    <w:rsid w:val="001A3F47"/>
    <w:rsid w:val="001A415B"/>
    <w:rsid w:val="001F5016"/>
    <w:rsid w:val="002041F2"/>
    <w:rsid w:val="0020709A"/>
    <w:rsid w:val="00216B40"/>
    <w:rsid w:val="00224C89"/>
    <w:rsid w:val="00253636"/>
    <w:rsid w:val="00261BDA"/>
    <w:rsid w:val="0027627C"/>
    <w:rsid w:val="002A0D5F"/>
    <w:rsid w:val="002A5E53"/>
    <w:rsid w:val="002C5A42"/>
    <w:rsid w:val="002D297D"/>
    <w:rsid w:val="002E76CD"/>
    <w:rsid w:val="00300747"/>
    <w:rsid w:val="003102B1"/>
    <w:rsid w:val="0034658E"/>
    <w:rsid w:val="00352753"/>
    <w:rsid w:val="003549F7"/>
    <w:rsid w:val="003612F8"/>
    <w:rsid w:val="003670A1"/>
    <w:rsid w:val="00377270"/>
    <w:rsid w:val="003A68EF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55A25"/>
    <w:rsid w:val="00460A55"/>
    <w:rsid w:val="004676FE"/>
    <w:rsid w:val="00470563"/>
    <w:rsid w:val="004709E8"/>
    <w:rsid w:val="00471FC4"/>
    <w:rsid w:val="00474646"/>
    <w:rsid w:val="00474AA1"/>
    <w:rsid w:val="0048414F"/>
    <w:rsid w:val="00487D5A"/>
    <w:rsid w:val="00493C4C"/>
    <w:rsid w:val="004A1939"/>
    <w:rsid w:val="004A7D00"/>
    <w:rsid w:val="004C35DA"/>
    <w:rsid w:val="004D75BB"/>
    <w:rsid w:val="004E4A9E"/>
    <w:rsid w:val="005246A6"/>
    <w:rsid w:val="0052600B"/>
    <w:rsid w:val="00574506"/>
    <w:rsid w:val="005751D0"/>
    <w:rsid w:val="00592AC4"/>
    <w:rsid w:val="005950F5"/>
    <w:rsid w:val="005A6ACE"/>
    <w:rsid w:val="005B0142"/>
    <w:rsid w:val="005D3603"/>
    <w:rsid w:val="005E68D9"/>
    <w:rsid w:val="005F0475"/>
    <w:rsid w:val="005F1ACB"/>
    <w:rsid w:val="005F7C20"/>
    <w:rsid w:val="00600758"/>
    <w:rsid w:val="006071DD"/>
    <w:rsid w:val="00607259"/>
    <w:rsid w:val="0061514A"/>
    <w:rsid w:val="00615B7B"/>
    <w:rsid w:val="00654D6E"/>
    <w:rsid w:val="00654E53"/>
    <w:rsid w:val="00661DAB"/>
    <w:rsid w:val="00691D04"/>
    <w:rsid w:val="006C1433"/>
    <w:rsid w:val="006D6ADF"/>
    <w:rsid w:val="006E767B"/>
    <w:rsid w:val="006F0E44"/>
    <w:rsid w:val="00710A6C"/>
    <w:rsid w:val="00715081"/>
    <w:rsid w:val="00725281"/>
    <w:rsid w:val="0072781B"/>
    <w:rsid w:val="00731F3C"/>
    <w:rsid w:val="0073407F"/>
    <w:rsid w:val="007343B6"/>
    <w:rsid w:val="00735AD5"/>
    <w:rsid w:val="00735C51"/>
    <w:rsid w:val="00745A1C"/>
    <w:rsid w:val="0074616E"/>
    <w:rsid w:val="0075511B"/>
    <w:rsid w:val="00764574"/>
    <w:rsid w:val="0077019D"/>
    <w:rsid w:val="0077089F"/>
    <w:rsid w:val="00775D39"/>
    <w:rsid w:val="007B7794"/>
    <w:rsid w:val="007D2635"/>
    <w:rsid w:val="007F09D8"/>
    <w:rsid w:val="007F1B8B"/>
    <w:rsid w:val="007F1BE6"/>
    <w:rsid w:val="00832A8E"/>
    <w:rsid w:val="008508C8"/>
    <w:rsid w:val="00851B6B"/>
    <w:rsid w:val="00862808"/>
    <w:rsid w:val="00864EC8"/>
    <w:rsid w:val="00881BD3"/>
    <w:rsid w:val="008C0207"/>
    <w:rsid w:val="008C544F"/>
    <w:rsid w:val="008D311E"/>
    <w:rsid w:val="008F00D2"/>
    <w:rsid w:val="008F0DA7"/>
    <w:rsid w:val="009207BD"/>
    <w:rsid w:val="00956A63"/>
    <w:rsid w:val="00973A4A"/>
    <w:rsid w:val="0098553D"/>
    <w:rsid w:val="00997246"/>
    <w:rsid w:val="009A3AD5"/>
    <w:rsid w:val="009A616A"/>
    <w:rsid w:val="009B2F57"/>
    <w:rsid w:val="009C3B65"/>
    <w:rsid w:val="009C4BED"/>
    <w:rsid w:val="009F4A2E"/>
    <w:rsid w:val="00A037A1"/>
    <w:rsid w:val="00A07C0A"/>
    <w:rsid w:val="00A24A51"/>
    <w:rsid w:val="00A45539"/>
    <w:rsid w:val="00A51EE8"/>
    <w:rsid w:val="00A52285"/>
    <w:rsid w:val="00A6153E"/>
    <w:rsid w:val="00A670CA"/>
    <w:rsid w:val="00A81086"/>
    <w:rsid w:val="00A8793D"/>
    <w:rsid w:val="00AD4BCC"/>
    <w:rsid w:val="00AD6F71"/>
    <w:rsid w:val="00B2384C"/>
    <w:rsid w:val="00B3234C"/>
    <w:rsid w:val="00B972D5"/>
    <w:rsid w:val="00BC082B"/>
    <w:rsid w:val="00C02E9A"/>
    <w:rsid w:val="00C073CA"/>
    <w:rsid w:val="00C33C7D"/>
    <w:rsid w:val="00C41DE6"/>
    <w:rsid w:val="00C4466C"/>
    <w:rsid w:val="00C56BDC"/>
    <w:rsid w:val="00C64333"/>
    <w:rsid w:val="00C7510D"/>
    <w:rsid w:val="00C83168"/>
    <w:rsid w:val="00CA6194"/>
    <w:rsid w:val="00CC5BF7"/>
    <w:rsid w:val="00CD36F9"/>
    <w:rsid w:val="00CE3581"/>
    <w:rsid w:val="00CE7C40"/>
    <w:rsid w:val="00CF1BEF"/>
    <w:rsid w:val="00D169D3"/>
    <w:rsid w:val="00D3374A"/>
    <w:rsid w:val="00D34B6C"/>
    <w:rsid w:val="00D36E63"/>
    <w:rsid w:val="00D74B95"/>
    <w:rsid w:val="00D822CD"/>
    <w:rsid w:val="00D90FE5"/>
    <w:rsid w:val="00D9695A"/>
    <w:rsid w:val="00DA6D5C"/>
    <w:rsid w:val="00DA7676"/>
    <w:rsid w:val="00DB1BAB"/>
    <w:rsid w:val="00DB4E77"/>
    <w:rsid w:val="00DC71C1"/>
    <w:rsid w:val="00DD2F10"/>
    <w:rsid w:val="00DE518D"/>
    <w:rsid w:val="00DE5BC5"/>
    <w:rsid w:val="00DE5F0E"/>
    <w:rsid w:val="00DF0AB9"/>
    <w:rsid w:val="00DF1BBE"/>
    <w:rsid w:val="00DF1E5E"/>
    <w:rsid w:val="00E12E71"/>
    <w:rsid w:val="00E27930"/>
    <w:rsid w:val="00E47542"/>
    <w:rsid w:val="00E56605"/>
    <w:rsid w:val="00E5684B"/>
    <w:rsid w:val="00E60A7F"/>
    <w:rsid w:val="00E611F5"/>
    <w:rsid w:val="00EC5093"/>
    <w:rsid w:val="00EE0886"/>
    <w:rsid w:val="00F01045"/>
    <w:rsid w:val="00F239E1"/>
    <w:rsid w:val="00F246BC"/>
    <w:rsid w:val="00F306AF"/>
    <w:rsid w:val="00F34B3C"/>
    <w:rsid w:val="00F4312A"/>
    <w:rsid w:val="00F45B97"/>
    <w:rsid w:val="00F55BA9"/>
    <w:rsid w:val="00F56520"/>
    <w:rsid w:val="00F57541"/>
    <w:rsid w:val="00F76449"/>
    <w:rsid w:val="00F81734"/>
    <w:rsid w:val="00F844F6"/>
    <w:rsid w:val="00F91F31"/>
    <w:rsid w:val="00F93A7B"/>
    <w:rsid w:val="00FA68A2"/>
    <w:rsid w:val="00FB24BA"/>
    <w:rsid w:val="00FC129F"/>
    <w:rsid w:val="00FD6325"/>
    <w:rsid w:val="00FE18C1"/>
    <w:rsid w:val="00FE1B7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6FC64A-E420-4AA7-AD77-F397DADD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5A6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MEHMET_FATIH_BOZKURT</dc:creator>
  <cp:lastModifiedBy>pc</cp:lastModifiedBy>
  <cp:revision>12</cp:revision>
  <cp:lastPrinted>2017-10-12T06:21:00Z</cp:lastPrinted>
  <dcterms:created xsi:type="dcterms:W3CDTF">2017-10-04T14:23:00Z</dcterms:created>
  <dcterms:modified xsi:type="dcterms:W3CDTF">2024-05-17T18:14:00Z</dcterms:modified>
</cp:coreProperties>
</file>